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EA9CA" w14:textId="2FD39F72" w:rsidR="001A5D77" w:rsidRPr="00D06807" w:rsidRDefault="00324C79" w:rsidP="00D06807">
      <w:pPr>
        <w:pStyle w:val="NoSpacing"/>
        <w:jc w:val="center"/>
      </w:pPr>
      <w:r w:rsidRPr="004156D9">
        <w:rPr>
          <w:noProof/>
          <w:lang w:val="en-US" w:eastAsia="en-US"/>
        </w:rPr>
        <w:drawing>
          <wp:inline distT="0" distB="0" distL="0" distR="0" wp14:anchorId="5C063ABF" wp14:editId="7608926A">
            <wp:extent cx="6115545" cy="7334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362" cy="734123"/>
                    </a:xfrm>
                    <a:prstGeom prst="rect">
                      <a:avLst/>
                    </a:prstGeom>
                    <a:noFill/>
                  </pic:spPr>
                </pic:pic>
              </a:graphicData>
            </a:graphic>
          </wp:inline>
        </w:drawing>
      </w:r>
      <w:r w:rsidR="00D06807" w:rsidRPr="00D06807">
        <w:rPr>
          <w:rFonts w:ascii="Sylfaen" w:hAnsi="Sylfaen" w:cs="Sylfaen"/>
          <w:b/>
          <w:sz w:val="28"/>
          <w:szCs w:val="28"/>
          <w:lang w:val="ka-GE"/>
        </w:rPr>
        <w:t>Curriculum</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61"/>
        <w:gridCol w:w="6789"/>
      </w:tblGrid>
      <w:tr w:rsidR="007B7D49" w:rsidRPr="004156D9" w14:paraId="0C2D2154" w14:textId="77777777" w:rsidTr="00323BB0">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69F45683" w14:textId="544C44ED" w:rsidR="007B7D49" w:rsidRPr="004156D9" w:rsidRDefault="00D06807" w:rsidP="00D760A9">
            <w:pPr>
              <w:spacing w:after="0" w:line="240" w:lineRule="auto"/>
              <w:rPr>
                <w:rFonts w:ascii="Sylfaen" w:hAnsi="Sylfaen"/>
                <w:b/>
                <w:sz w:val="20"/>
                <w:szCs w:val="20"/>
              </w:rPr>
            </w:pPr>
            <w:r w:rsidRPr="00D06807">
              <w:rPr>
                <w:rFonts w:ascii="Sylfaen" w:hAnsi="Sylfaen" w:cs="Sylfaen"/>
                <w:b/>
                <w:sz w:val="20"/>
                <w:szCs w:val="20"/>
              </w:rPr>
              <w:t>Name of the program</w:t>
            </w:r>
          </w:p>
        </w:tc>
        <w:tc>
          <w:tcPr>
            <w:tcW w:w="6789" w:type="dxa"/>
            <w:tcBorders>
              <w:top w:val="single" w:sz="18" w:space="0" w:color="auto"/>
              <w:left w:val="single" w:sz="8" w:space="0" w:color="auto"/>
              <w:bottom w:val="single" w:sz="18" w:space="0" w:color="auto"/>
              <w:right w:val="single" w:sz="18" w:space="0" w:color="auto"/>
            </w:tcBorders>
          </w:tcPr>
          <w:p w14:paraId="5DA7DF44" w14:textId="5492DC5B" w:rsidR="002A4B40" w:rsidRPr="00D06807" w:rsidRDefault="00D06807" w:rsidP="00D760A9">
            <w:pPr>
              <w:spacing w:after="0" w:line="240" w:lineRule="auto"/>
              <w:ind w:right="34"/>
              <w:rPr>
                <w:rFonts w:ascii="Sylfaen" w:hAnsi="Sylfaen"/>
                <w:b/>
                <w:sz w:val="20"/>
                <w:szCs w:val="20"/>
              </w:rPr>
            </w:pPr>
            <w:r>
              <w:rPr>
                <w:rFonts w:ascii="Sylfaen" w:hAnsi="Sylfaen"/>
                <w:b/>
                <w:sz w:val="20"/>
                <w:szCs w:val="20"/>
              </w:rPr>
              <w:t>Law</w:t>
            </w:r>
          </w:p>
        </w:tc>
      </w:tr>
      <w:tr w:rsidR="007B7D49" w:rsidRPr="004156D9" w14:paraId="61F291FD" w14:textId="77777777" w:rsidTr="00323BB0">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32860126" w14:textId="03229A93" w:rsidR="007B7D49" w:rsidRPr="004156D9" w:rsidRDefault="00D06807" w:rsidP="00D760A9">
            <w:pPr>
              <w:spacing w:after="0" w:line="240" w:lineRule="auto"/>
              <w:rPr>
                <w:rFonts w:ascii="Sylfaen" w:hAnsi="Sylfaen"/>
                <w:b/>
                <w:sz w:val="20"/>
                <w:szCs w:val="20"/>
              </w:rPr>
            </w:pPr>
            <w:r w:rsidRPr="00D06807">
              <w:rPr>
                <w:rFonts w:ascii="Sylfaen" w:hAnsi="Sylfaen" w:cs="Sylfaen"/>
                <w:b/>
                <w:sz w:val="20"/>
                <w:szCs w:val="20"/>
              </w:rPr>
              <w:t>Academic degree to be awarded</w:t>
            </w:r>
            <w:r>
              <w:rPr>
                <w:rFonts w:ascii="Sylfaen" w:hAnsi="Sylfaen" w:cs="Sylfaen"/>
                <w:b/>
                <w:sz w:val="20"/>
                <w:szCs w:val="20"/>
              </w:rPr>
              <w:t>/</w:t>
            </w:r>
            <w:r w:rsidRPr="00D06807">
              <w:rPr>
                <w:rFonts w:ascii="Sylfaen" w:hAnsi="Sylfaen" w:cs="Sylfaen"/>
                <w:b/>
                <w:sz w:val="20"/>
                <w:szCs w:val="20"/>
              </w:rPr>
              <w:t>qualification</w:t>
            </w:r>
          </w:p>
        </w:tc>
        <w:tc>
          <w:tcPr>
            <w:tcW w:w="6789" w:type="dxa"/>
            <w:tcBorders>
              <w:top w:val="single" w:sz="18" w:space="0" w:color="auto"/>
              <w:left w:val="single" w:sz="8" w:space="0" w:color="auto"/>
              <w:bottom w:val="single" w:sz="18" w:space="0" w:color="auto"/>
              <w:right w:val="single" w:sz="18" w:space="0" w:color="auto"/>
            </w:tcBorders>
          </w:tcPr>
          <w:p w14:paraId="064D6399" w14:textId="6E1A248A" w:rsidR="007B7D49" w:rsidRPr="004156D9" w:rsidRDefault="007C4566" w:rsidP="007E479A">
            <w:pPr>
              <w:tabs>
                <w:tab w:val="num" w:pos="0"/>
              </w:tabs>
              <w:spacing w:after="0" w:line="240" w:lineRule="auto"/>
              <w:jc w:val="both"/>
              <w:rPr>
                <w:rFonts w:ascii="Sylfaen" w:hAnsi="Sylfaen" w:cs="Sylfaen"/>
                <w:b/>
                <w:sz w:val="20"/>
                <w:szCs w:val="20"/>
              </w:rPr>
            </w:pPr>
            <w:r w:rsidRPr="004156D9">
              <w:rPr>
                <w:rFonts w:ascii="Sylfaen" w:hAnsi="Sylfaen" w:cs="Sylfaen"/>
                <w:b/>
                <w:sz w:val="20"/>
                <w:szCs w:val="20"/>
              </w:rPr>
              <w:t>Master of Law</w:t>
            </w:r>
          </w:p>
        </w:tc>
      </w:tr>
      <w:tr w:rsidR="007B7D49" w:rsidRPr="004156D9" w14:paraId="43ED8B78" w14:textId="77777777" w:rsidTr="00323BB0">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31D77399" w14:textId="2DC9A11D" w:rsidR="007B7D49" w:rsidRPr="004156D9" w:rsidRDefault="00D06807" w:rsidP="00D760A9">
            <w:pPr>
              <w:spacing w:line="240" w:lineRule="auto"/>
              <w:rPr>
                <w:rFonts w:ascii="Sylfaen" w:hAnsi="Sylfaen" w:cs="Sylfaen"/>
                <w:b/>
                <w:sz w:val="20"/>
                <w:szCs w:val="20"/>
              </w:rPr>
            </w:pPr>
            <w:r w:rsidRPr="00D06807">
              <w:rPr>
                <w:rFonts w:ascii="Sylfaen" w:hAnsi="Sylfaen" w:cs="Sylfaen"/>
                <w:b/>
                <w:sz w:val="20"/>
                <w:szCs w:val="20"/>
              </w:rPr>
              <w:t>Name of the faculty</w:t>
            </w:r>
          </w:p>
        </w:tc>
        <w:tc>
          <w:tcPr>
            <w:tcW w:w="6789" w:type="dxa"/>
            <w:tcBorders>
              <w:top w:val="single" w:sz="18" w:space="0" w:color="auto"/>
              <w:left w:val="single" w:sz="8" w:space="0" w:color="auto"/>
              <w:bottom w:val="single" w:sz="18" w:space="0" w:color="auto"/>
              <w:right w:val="single" w:sz="18" w:space="0" w:color="auto"/>
            </w:tcBorders>
          </w:tcPr>
          <w:p w14:paraId="317A8282" w14:textId="3995B911" w:rsidR="007B7D49" w:rsidRPr="004156D9" w:rsidRDefault="00D06807" w:rsidP="00D760A9">
            <w:pPr>
              <w:spacing w:line="240" w:lineRule="auto"/>
              <w:rPr>
                <w:rFonts w:ascii="Sylfaen" w:hAnsi="Sylfaen"/>
                <w:sz w:val="20"/>
                <w:szCs w:val="20"/>
                <w:lang w:val="ka-GE"/>
              </w:rPr>
            </w:pPr>
            <w:r w:rsidRPr="00D06807">
              <w:rPr>
                <w:rFonts w:ascii="Sylfaen" w:hAnsi="Sylfaen"/>
                <w:sz w:val="20"/>
                <w:szCs w:val="20"/>
                <w:lang w:val="ka-GE"/>
              </w:rPr>
              <w:t>Faculty of Business, Law and Social Sciences</w:t>
            </w:r>
          </w:p>
        </w:tc>
      </w:tr>
      <w:tr w:rsidR="007B7D49" w:rsidRPr="004156D9" w14:paraId="6E4D90DD" w14:textId="77777777" w:rsidTr="00323BB0">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6FE61183" w14:textId="77777777" w:rsidR="00D06807" w:rsidRPr="00D06807" w:rsidRDefault="00D06807" w:rsidP="00D06807">
            <w:pPr>
              <w:spacing w:after="0" w:line="240" w:lineRule="auto"/>
              <w:rPr>
                <w:rFonts w:ascii="Sylfaen" w:hAnsi="Sylfaen" w:cs="Sylfaen"/>
                <w:b/>
                <w:sz w:val="20"/>
                <w:szCs w:val="20"/>
                <w:lang w:val="ka-GE"/>
              </w:rPr>
            </w:pPr>
            <w:r w:rsidRPr="00D06807">
              <w:rPr>
                <w:rFonts w:ascii="Sylfaen" w:hAnsi="Sylfaen" w:cs="Sylfaen"/>
                <w:b/>
                <w:sz w:val="20"/>
                <w:szCs w:val="20"/>
                <w:lang w:val="ka-GE"/>
              </w:rPr>
              <w:t>Program Manager / Supervisors /</w:t>
            </w:r>
          </w:p>
          <w:p w14:paraId="73749378" w14:textId="683ABBE8" w:rsidR="007B7D49" w:rsidRPr="004156D9" w:rsidRDefault="00D06807" w:rsidP="00D06807">
            <w:pPr>
              <w:spacing w:after="0" w:line="240" w:lineRule="auto"/>
              <w:rPr>
                <w:rFonts w:ascii="Sylfaen" w:hAnsi="Sylfaen" w:cs="Sylfaen"/>
                <w:b/>
                <w:sz w:val="20"/>
                <w:szCs w:val="20"/>
                <w:lang w:val="ka-GE"/>
              </w:rPr>
            </w:pPr>
            <w:r w:rsidRPr="00D06807">
              <w:rPr>
                <w:rFonts w:ascii="Sylfaen" w:hAnsi="Sylfaen" w:cs="Sylfaen"/>
                <w:b/>
                <w:sz w:val="20"/>
                <w:szCs w:val="20"/>
                <w:lang w:val="ka-GE"/>
              </w:rPr>
              <w:t>Coordinator</w:t>
            </w:r>
          </w:p>
        </w:tc>
        <w:tc>
          <w:tcPr>
            <w:tcW w:w="6789" w:type="dxa"/>
            <w:tcBorders>
              <w:top w:val="single" w:sz="18" w:space="0" w:color="auto"/>
              <w:left w:val="single" w:sz="8" w:space="0" w:color="auto"/>
              <w:bottom w:val="single" w:sz="18" w:space="0" w:color="auto"/>
              <w:right w:val="single" w:sz="18" w:space="0" w:color="auto"/>
            </w:tcBorders>
          </w:tcPr>
          <w:p w14:paraId="13E550CF" w14:textId="290665CA" w:rsidR="007C4566" w:rsidRDefault="00D06807" w:rsidP="00D760A9">
            <w:pPr>
              <w:spacing w:after="0" w:line="240" w:lineRule="auto"/>
              <w:jc w:val="both"/>
              <w:rPr>
                <w:rFonts w:ascii="Sylfaen" w:hAnsi="Sylfaen"/>
                <w:sz w:val="20"/>
                <w:szCs w:val="20"/>
                <w:lang w:val="ka-GE"/>
              </w:rPr>
            </w:pPr>
            <w:r w:rsidRPr="00D06807">
              <w:rPr>
                <w:rFonts w:ascii="Sylfaen" w:hAnsi="Sylfaen"/>
                <w:b/>
                <w:sz w:val="20"/>
                <w:szCs w:val="20"/>
                <w:lang w:val="ka-GE"/>
              </w:rPr>
              <w:t>Ia Chkheidze</w:t>
            </w:r>
            <w:r w:rsidRPr="00D06807">
              <w:rPr>
                <w:rFonts w:ascii="Sylfaen" w:hAnsi="Sylfaen"/>
                <w:sz w:val="20"/>
                <w:szCs w:val="20"/>
                <w:lang w:val="ka-GE"/>
              </w:rPr>
              <w:t>, Academic Doctor of Law, Associate Pr</w:t>
            </w:r>
            <w:r>
              <w:rPr>
                <w:rFonts w:ascii="Sylfaen" w:hAnsi="Sylfaen"/>
                <w:sz w:val="20"/>
                <w:szCs w:val="20"/>
                <w:lang w:val="ka-GE"/>
              </w:rPr>
              <w:t>ofessor, Department of Law, A</w:t>
            </w:r>
            <w:r>
              <w:rPr>
                <w:rFonts w:ascii="Sylfaen" w:hAnsi="Sylfaen"/>
                <w:sz w:val="20"/>
                <w:szCs w:val="20"/>
              </w:rPr>
              <w:t>TSU</w:t>
            </w:r>
            <w:r w:rsidRPr="00D06807">
              <w:rPr>
                <w:rFonts w:ascii="Sylfaen" w:hAnsi="Sylfaen"/>
                <w:sz w:val="20"/>
                <w:szCs w:val="20"/>
                <w:lang w:val="ka-GE"/>
              </w:rPr>
              <w:t xml:space="preserve"> University</w:t>
            </w:r>
          </w:p>
          <w:p w14:paraId="46A9BCC7" w14:textId="100A7C12" w:rsidR="00325751" w:rsidRPr="00325751" w:rsidRDefault="009038F5" w:rsidP="00D760A9">
            <w:pPr>
              <w:spacing w:after="0" w:line="240" w:lineRule="auto"/>
              <w:jc w:val="both"/>
              <w:rPr>
                <w:rFonts w:ascii="Sylfaen" w:hAnsi="Sylfaen"/>
                <w:sz w:val="20"/>
                <w:szCs w:val="20"/>
                <w:lang w:val="ka-GE"/>
              </w:rPr>
            </w:pPr>
            <w:hyperlink r:id="rId9" w:history="1">
              <w:r w:rsidR="00325751" w:rsidRPr="009F3ABC">
                <w:rPr>
                  <w:rStyle w:val="Hyperlink"/>
                  <w:rFonts w:ascii="Sylfaen" w:hAnsi="Sylfaen"/>
                  <w:sz w:val="20"/>
                  <w:szCs w:val="20"/>
                  <w:lang w:val="ka-GE"/>
                </w:rPr>
                <w:t>Ia.chkheidze@atsu.edu.g</w:t>
              </w:r>
              <w:r w:rsidR="00325751" w:rsidRPr="00325751">
                <w:rPr>
                  <w:rStyle w:val="Hyperlink"/>
                  <w:rFonts w:ascii="Sylfaen" w:hAnsi="Sylfaen"/>
                  <w:sz w:val="20"/>
                  <w:szCs w:val="20"/>
                  <w:lang w:val="ka-GE"/>
                </w:rPr>
                <w:t>e</w:t>
              </w:r>
            </w:hyperlink>
            <w:r w:rsidR="00325751" w:rsidRPr="00325751">
              <w:rPr>
                <w:rFonts w:ascii="Sylfaen" w:hAnsi="Sylfaen"/>
                <w:sz w:val="20"/>
                <w:szCs w:val="20"/>
                <w:lang w:val="ka-GE"/>
              </w:rPr>
              <w:t xml:space="preserve"> </w:t>
            </w:r>
          </w:p>
          <w:p w14:paraId="5A4A4533" w14:textId="7D466AE5" w:rsidR="00A87B30" w:rsidRPr="004156D9" w:rsidRDefault="00A87B30" w:rsidP="00D760A9">
            <w:pPr>
              <w:spacing w:after="0" w:line="240" w:lineRule="auto"/>
              <w:jc w:val="both"/>
              <w:rPr>
                <w:rFonts w:ascii="Sylfaen" w:hAnsi="Sylfaen"/>
                <w:sz w:val="20"/>
                <w:szCs w:val="20"/>
                <w:lang w:val="ka-GE"/>
              </w:rPr>
            </w:pPr>
          </w:p>
        </w:tc>
      </w:tr>
      <w:tr w:rsidR="007B7D49" w:rsidRPr="004156D9" w14:paraId="2E32D39A" w14:textId="77777777" w:rsidTr="00154A0A">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14:paraId="30BB583C" w14:textId="1E58C130" w:rsidR="007B7D49" w:rsidRPr="004156D9" w:rsidRDefault="00D06807" w:rsidP="00D760A9">
            <w:pPr>
              <w:spacing w:after="0" w:line="240" w:lineRule="auto"/>
              <w:rPr>
                <w:rFonts w:ascii="Sylfaen" w:hAnsi="Sylfaen"/>
                <w:b/>
                <w:sz w:val="20"/>
                <w:szCs w:val="20"/>
              </w:rPr>
            </w:pPr>
            <w:r w:rsidRPr="00D06807">
              <w:rPr>
                <w:rFonts w:ascii="Sylfaen" w:hAnsi="Sylfaen"/>
                <w:b/>
                <w:sz w:val="20"/>
                <w:szCs w:val="20"/>
              </w:rPr>
              <w:t>Program Duration / Volume (Semester, Number of Credits)</w:t>
            </w:r>
          </w:p>
        </w:tc>
        <w:tc>
          <w:tcPr>
            <w:tcW w:w="6789" w:type="dxa"/>
            <w:tcBorders>
              <w:top w:val="single" w:sz="18" w:space="0" w:color="auto"/>
              <w:right w:val="single" w:sz="18" w:space="0" w:color="auto"/>
            </w:tcBorders>
            <w:shd w:val="clear" w:color="auto" w:fill="auto"/>
          </w:tcPr>
          <w:p w14:paraId="3D28F2A8" w14:textId="5549476A" w:rsidR="007E479A" w:rsidRPr="004156D9" w:rsidRDefault="00F73F8D" w:rsidP="007E479A">
            <w:pPr>
              <w:spacing w:after="0" w:line="240" w:lineRule="auto"/>
              <w:jc w:val="both"/>
              <w:rPr>
                <w:rFonts w:ascii="Sylfaen" w:hAnsi="Sylfaen"/>
                <w:sz w:val="20"/>
                <w:szCs w:val="20"/>
                <w:lang w:val="ka-GE"/>
              </w:rPr>
            </w:pPr>
            <w:r w:rsidRPr="00F73F8D">
              <w:rPr>
                <w:rFonts w:ascii="Sylfaen" w:hAnsi="Sylfaen"/>
                <w:sz w:val="20"/>
                <w:szCs w:val="20"/>
              </w:rPr>
              <w:t>The Master of Laws program includes 120 ECTS credits, 60 credits per year, 30 credits per semester. Accordingly, the standard duration of the master's program is 2 years or 4 semesters.</w:t>
            </w:r>
          </w:p>
          <w:p w14:paraId="6A287C3B" w14:textId="46A058BF" w:rsidR="008B4DF4" w:rsidRPr="004156D9" w:rsidRDefault="008B4DF4" w:rsidP="00D760A9">
            <w:pPr>
              <w:spacing w:after="0" w:line="240" w:lineRule="auto"/>
              <w:jc w:val="both"/>
              <w:rPr>
                <w:rFonts w:ascii="Sylfaen" w:hAnsi="Sylfaen"/>
                <w:sz w:val="20"/>
                <w:szCs w:val="20"/>
                <w:lang w:val="ka-GE"/>
              </w:rPr>
            </w:pPr>
          </w:p>
        </w:tc>
      </w:tr>
      <w:tr w:rsidR="007B7D49" w:rsidRPr="004156D9" w14:paraId="0090FA79" w14:textId="77777777" w:rsidTr="00323BB0">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14:paraId="6EEC918F" w14:textId="3047F1B2" w:rsidR="007B7D49" w:rsidRPr="004156D9" w:rsidRDefault="00F73F8D" w:rsidP="00D760A9">
            <w:pPr>
              <w:spacing w:after="0" w:line="240" w:lineRule="auto"/>
              <w:rPr>
                <w:rFonts w:ascii="Sylfaen" w:hAnsi="Sylfaen"/>
                <w:b/>
                <w:sz w:val="20"/>
                <w:szCs w:val="20"/>
              </w:rPr>
            </w:pPr>
            <w:r w:rsidRPr="00F73F8D">
              <w:rPr>
                <w:rFonts w:ascii="Sylfaen" w:hAnsi="Sylfaen" w:cs="Sylfaen"/>
                <w:b/>
                <w:sz w:val="20"/>
                <w:szCs w:val="20"/>
              </w:rPr>
              <w:t>Language of instruction</w:t>
            </w:r>
          </w:p>
        </w:tc>
        <w:tc>
          <w:tcPr>
            <w:tcW w:w="6789" w:type="dxa"/>
            <w:tcBorders>
              <w:top w:val="single" w:sz="18" w:space="0" w:color="auto"/>
              <w:bottom w:val="single" w:sz="18" w:space="0" w:color="auto"/>
              <w:right w:val="single" w:sz="18" w:space="0" w:color="auto"/>
            </w:tcBorders>
          </w:tcPr>
          <w:p w14:paraId="04991A42" w14:textId="49181544" w:rsidR="00243BF6" w:rsidRPr="004156D9" w:rsidRDefault="0092759A" w:rsidP="00D760A9">
            <w:pPr>
              <w:spacing w:after="0" w:line="240" w:lineRule="auto"/>
              <w:jc w:val="both"/>
              <w:rPr>
                <w:rFonts w:ascii="Sylfaen" w:hAnsi="Sylfaen" w:cs="Sylfaen"/>
                <w:sz w:val="20"/>
                <w:szCs w:val="20"/>
                <w:lang w:val="ka-GE"/>
              </w:rPr>
            </w:pPr>
            <w:r w:rsidRPr="0092759A">
              <w:rPr>
                <w:rFonts w:ascii="Sylfaen" w:hAnsi="Sylfaen"/>
                <w:sz w:val="20"/>
                <w:szCs w:val="20"/>
                <w:lang w:val="ka-GE"/>
              </w:rPr>
              <w:t>Teaching for the educational program is in Georgian. The student has the opportunity to choose English language courses from the concentrations of blood, private and public law.</w:t>
            </w:r>
          </w:p>
        </w:tc>
      </w:tr>
      <w:tr w:rsidR="007B7D49" w:rsidRPr="004156D9" w14:paraId="3B5504B5" w14:textId="77777777" w:rsidTr="00323BB0">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14:paraId="54E592AD" w14:textId="2F3BE4AE" w:rsidR="007B7D49" w:rsidRPr="004156D9" w:rsidRDefault="00FF2686" w:rsidP="00D760A9">
            <w:pPr>
              <w:spacing w:after="0" w:line="240" w:lineRule="auto"/>
              <w:rPr>
                <w:rFonts w:ascii="Sylfaen" w:hAnsi="Sylfaen"/>
                <w:b/>
                <w:sz w:val="20"/>
                <w:szCs w:val="20"/>
              </w:rPr>
            </w:pPr>
            <w:r w:rsidRPr="00FF2686">
              <w:rPr>
                <w:rFonts w:ascii="Sylfaen" w:hAnsi="Sylfaen" w:cs="Sylfaen"/>
                <w:b/>
                <w:sz w:val="20"/>
                <w:szCs w:val="20"/>
              </w:rPr>
              <w:t>Program development and update dates;</w:t>
            </w:r>
          </w:p>
        </w:tc>
        <w:tc>
          <w:tcPr>
            <w:tcW w:w="6789" w:type="dxa"/>
            <w:tcBorders>
              <w:top w:val="single" w:sz="18" w:space="0" w:color="auto"/>
              <w:bottom w:val="single" w:sz="18" w:space="0" w:color="auto"/>
              <w:right w:val="single" w:sz="18" w:space="0" w:color="auto"/>
            </w:tcBorders>
          </w:tcPr>
          <w:p w14:paraId="1BCCC70C" w14:textId="76F10FC2" w:rsidR="00FF2686" w:rsidRPr="00FF2686" w:rsidRDefault="00FF2686" w:rsidP="00FF2686">
            <w:pPr>
              <w:spacing w:after="0" w:line="240" w:lineRule="auto"/>
              <w:jc w:val="both"/>
              <w:rPr>
                <w:rFonts w:ascii="Sylfaen" w:hAnsi="Sylfaen"/>
                <w:sz w:val="20"/>
                <w:szCs w:val="20"/>
              </w:rPr>
            </w:pPr>
            <w:r w:rsidRPr="00FF2686">
              <w:rPr>
                <w:rFonts w:ascii="Sylfaen" w:hAnsi="Sylfaen"/>
                <w:sz w:val="20"/>
                <w:szCs w:val="20"/>
              </w:rPr>
              <w:t>Decision of the Accreditation Board: №46; 23.09.2011</w:t>
            </w:r>
          </w:p>
          <w:p w14:paraId="19FCD241" w14:textId="77777777" w:rsidR="00FF2686" w:rsidRPr="00FF2686" w:rsidRDefault="00FF2686" w:rsidP="00FF2686">
            <w:pPr>
              <w:spacing w:after="0" w:line="240" w:lineRule="auto"/>
              <w:jc w:val="both"/>
              <w:rPr>
                <w:rFonts w:ascii="Sylfaen" w:hAnsi="Sylfaen"/>
                <w:sz w:val="20"/>
                <w:szCs w:val="20"/>
              </w:rPr>
            </w:pPr>
            <w:r w:rsidRPr="00FF2686">
              <w:rPr>
                <w:rFonts w:ascii="Sylfaen" w:hAnsi="Sylfaen"/>
                <w:sz w:val="20"/>
                <w:szCs w:val="20"/>
              </w:rPr>
              <w:t>Decision of the Faculty Council Protocol №18 07.06.2021</w:t>
            </w:r>
          </w:p>
          <w:p w14:paraId="1F9BE962" w14:textId="131AD89D" w:rsidR="00E21C5E" w:rsidRPr="00C06B04" w:rsidRDefault="00FF2686" w:rsidP="00FF2686">
            <w:pPr>
              <w:spacing w:after="0" w:line="240" w:lineRule="auto"/>
              <w:jc w:val="both"/>
              <w:rPr>
                <w:rFonts w:ascii="Sylfaen" w:eastAsia="Cambria" w:hAnsi="Sylfaen" w:cs="Times New Roman"/>
                <w:sz w:val="20"/>
                <w:szCs w:val="20"/>
              </w:rPr>
            </w:pPr>
            <w:r w:rsidRPr="00FF2686">
              <w:rPr>
                <w:rFonts w:ascii="Sylfaen" w:hAnsi="Sylfaen"/>
                <w:sz w:val="20"/>
                <w:szCs w:val="20"/>
              </w:rPr>
              <w:t>Decision of the Academic Council №1 (21/22) 17.09.2021</w:t>
            </w:r>
          </w:p>
        </w:tc>
      </w:tr>
      <w:tr w:rsidR="00BB4CF2" w:rsidRPr="004156D9" w14:paraId="3B1A0B7F" w14:textId="77777777" w:rsidTr="00BC71BD">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47A25EC2" w14:textId="2256F65F" w:rsidR="00BB4CF2" w:rsidRPr="00FF2686" w:rsidRDefault="00BE6B34" w:rsidP="00D760A9">
            <w:pPr>
              <w:spacing w:after="0" w:line="240" w:lineRule="auto"/>
              <w:rPr>
                <w:rFonts w:ascii="Sylfaen" w:hAnsi="Sylfaen"/>
                <w:b/>
                <w:sz w:val="20"/>
                <w:szCs w:val="20"/>
              </w:rPr>
            </w:pPr>
            <w:r w:rsidRPr="00BE6B34">
              <w:rPr>
                <w:rFonts w:ascii="Sylfaen" w:hAnsi="Sylfaen" w:cs="Sylfaen"/>
                <w:b/>
                <w:sz w:val="20"/>
                <w:szCs w:val="20"/>
                <w:lang w:val="ka-GE"/>
              </w:rPr>
              <w:t>Prerequisites</w:t>
            </w:r>
            <w:r w:rsidRPr="00C04679">
              <w:rPr>
                <w:rFonts w:ascii="Sylfaen" w:hAnsi="Sylfaen"/>
                <w:b/>
                <w:sz w:val="20"/>
                <w:szCs w:val="20"/>
              </w:rPr>
              <w:t xml:space="preserve"> </w:t>
            </w:r>
            <w:r w:rsidR="00C04679" w:rsidRPr="00C04679">
              <w:rPr>
                <w:rFonts w:ascii="Sylfaen" w:hAnsi="Sylfaen"/>
                <w:b/>
                <w:sz w:val="20"/>
                <w:szCs w:val="20"/>
              </w:rPr>
              <w:t xml:space="preserve"> for admission to the program</w:t>
            </w:r>
          </w:p>
        </w:tc>
      </w:tr>
      <w:tr w:rsidR="00BB4CF2" w:rsidRPr="00D06807" w14:paraId="4AFF0F25" w14:textId="77777777" w:rsidTr="00BC71BD">
        <w:tc>
          <w:tcPr>
            <w:tcW w:w="11307" w:type="dxa"/>
            <w:gridSpan w:val="3"/>
            <w:tcBorders>
              <w:top w:val="single" w:sz="18" w:space="0" w:color="auto"/>
              <w:left w:val="single" w:sz="18" w:space="0" w:color="auto"/>
              <w:right w:val="single" w:sz="18" w:space="0" w:color="auto"/>
            </w:tcBorders>
          </w:tcPr>
          <w:p w14:paraId="502CD6BE" w14:textId="6FB194F4" w:rsidR="00FF2686" w:rsidRPr="00FF2686" w:rsidRDefault="00FF2686" w:rsidP="00FF2686">
            <w:pPr>
              <w:spacing w:after="0" w:line="240" w:lineRule="auto"/>
              <w:jc w:val="both"/>
              <w:rPr>
                <w:rFonts w:ascii="Sylfaen" w:hAnsi="Sylfaen" w:cs="Sylfaen"/>
                <w:sz w:val="20"/>
                <w:szCs w:val="20"/>
                <w:lang w:val="ka-GE"/>
              </w:rPr>
            </w:pPr>
            <w:r w:rsidRPr="00FF2686">
              <w:rPr>
                <w:rFonts w:ascii="Sylfaen" w:hAnsi="Sylfaen" w:cs="Sylfaen"/>
                <w:sz w:val="20"/>
                <w:szCs w:val="20"/>
                <w:lang w:val="ka-GE"/>
              </w:rPr>
              <w:t>Prerequisites for admission to the Master of Laws program are:</w:t>
            </w:r>
          </w:p>
          <w:p w14:paraId="6337217F" w14:textId="77777777" w:rsidR="00FF2686" w:rsidRPr="00BE6B34" w:rsidRDefault="00FF2686" w:rsidP="00BE6B34">
            <w:pPr>
              <w:pStyle w:val="ListParagraph"/>
              <w:numPr>
                <w:ilvl w:val="0"/>
                <w:numId w:val="46"/>
              </w:numPr>
              <w:spacing w:after="0" w:line="240" w:lineRule="auto"/>
              <w:jc w:val="both"/>
              <w:rPr>
                <w:rFonts w:ascii="Sylfaen" w:hAnsi="Sylfaen" w:cs="Sylfaen"/>
                <w:sz w:val="20"/>
                <w:szCs w:val="20"/>
                <w:lang w:val="ka-GE"/>
              </w:rPr>
            </w:pPr>
            <w:r w:rsidRPr="00BE6B34">
              <w:rPr>
                <w:rFonts w:ascii="Sylfaen" w:hAnsi="Sylfaen" w:cs="Sylfaen"/>
                <w:sz w:val="20"/>
                <w:szCs w:val="20"/>
                <w:lang w:val="ka-GE"/>
              </w:rPr>
              <w:t>Academic degree of Bachelor of Laws;</w:t>
            </w:r>
          </w:p>
          <w:p w14:paraId="50D04D30" w14:textId="78BCD570" w:rsidR="00FF2686" w:rsidRPr="00BE6B34" w:rsidRDefault="00BE6B34" w:rsidP="00BE6B34">
            <w:pPr>
              <w:pStyle w:val="ListParagraph"/>
              <w:numPr>
                <w:ilvl w:val="0"/>
                <w:numId w:val="46"/>
              </w:numPr>
              <w:spacing w:after="0" w:line="240" w:lineRule="auto"/>
              <w:jc w:val="both"/>
              <w:rPr>
                <w:rFonts w:ascii="Sylfaen" w:hAnsi="Sylfaen" w:cs="Sylfaen"/>
                <w:sz w:val="20"/>
                <w:szCs w:val="20"/>
                <w:lang w:val="ka-GE"/>
              </w:rPr>
            </w:pPr>
            <w:r w:rsidRPr="00BE6B34">
              <w:rPr>
                <w:rFonts w:ascii="Sylfaen" w:hAnsi="Sylfaen" w:cs="Sylfaen"/>
                <w:sz w:val="20"/>
                <w:szCs w:val="20"/>
                <w:lang w:val="ka-GE"/>
              </w:rPr>
              <w:t>Passing the Unified Master Exam;</w:t>
            </w:r>
          </w:p>
          <w:p w14:paraId="0D750AFE" w14:textId="3E1334A6" w:rsidR="00D81320" w:rsidRPr="00BE6B34" w:rsidRDefault="00FF2686" w:rsidP="00BE6B34">
            <w:pPr>
              <w:pStyle w:val="ListParagraph"/>
              <w:numPr>
                <w:ilvl w:val="0"/>
                <w:numId w:val="46"/>
              </w:numPr>
              <w:spacing w:after="0" w:line="240" w:lineRule="auto"/>
              <w:jc w:val="both"/>
              <w:rPr>
                <w:rFonts w:ascii="Sylfaen" w:hAnsi="Sylfaen" w:cs="Sylfaen"/>
                <w:sz w:val="20"/>
                <w:szCs w:val="20"/>
                <w:lang w:val="ka-GE"/>
              </w:rPr>
            </w:pPr>
            <w:r w:rsidRPr="00BE6B34">
              <w:rPr>
                <w:rFonts w:ascii="Sylfaen" w:hAnsi="Sylfaen" w:cs="Sylfaen"/>
                <w:sz w:val="20"/>
                <w:szCs w:val="20"/>
                <w:lang w:val="ka-GE"/>
              </w:rPr>
              <w:t>Passing the internal university exam, which consists of:</w:t>
            </w:r>
          </w:p>
          <w:p w14:paraId="707EE064" w14:textId="77777777" w:rsidR="00FF2686" w:rsidRDefault="00FF2686" w:rsidP="00FF2686">
            <w:pPr>
              <w:pStyle w:val="ListParagraph"/>
              <w:spacing w:after="0" w:line="240" w:lineRule="auto"/>
              <w:ind w:left="1080"/>
              <w:jc w:val="both"/>
              <w:rPr>
                <w:rFonts w:ascii="Sylfaen" w:hAnsi="Sylfaen" w:cs="Sylfaen"/>
                <w:sz w:val="20"/>
                <w:szCs w:val="20"/>
              </w:rPr>
            </w:pPr>
            <w:r w:rsidRPr="00FF2686">
              <w:rPr>
                <w:rFonts w:ascii="Sylfaen" w:hAnsi="Sylfaen" w:cs="Sylfaen"/>
                <w:sz w:val="20"/>
                <w:szCs w:val="20"/>
                <w:lang w:val="ka-GE"/>
              </w:rPr>
              <w:t>- Exam in the specialty - The exam will be conducted in writing, will include 3 questions in the relevant field. The exam in the specialty envisages the examination of the applicant's general theoretical knowledge in the field of public law: from the issues of the Constitutional Law of Georgia, general administrative law and the process of administrative law, in the field of private law:</w:t>
            </w:r>
            <w:r>
              <w:rPr>
                <w:rFonts w:ascii="Sylfaen" w:hAnsi="Sylfaen" w:cs="Sylfaen"/>
                <w:sz w:val="20"/>
                <w:szCs w:val="20"/>
              </w:rPr>
              <w:t xml:space="preserve"> </w:t>
            </w:r>
            <w:r w:rsidRPr="00FF2686">
              <w:rPr>
                <w:rFonts w:ascii="Sylfaen" w:hAnsi="Sylfaen" w:cs="Sylfaen"/>
                <w:sz w:val="20"/>
                <w:szCs w:val="20"/>
              </w:rPr>
              <w:t>Introductory part of civil law, commodity law, contract law, family and inheritance law, general and private parts of criminal law, as well as criminal proceedings</w:t>
            </w:r>
            <w:r>
              <w:rPr>
                <w:rFonts w:ascii="Sylfaen" w:hAnsi="Sylfaen" w:cs="Sylfaen"/>
                <w:sz w:val="20"/>
                <w:szCs w:val="20"/>
              </w:rPr>
              <w:t>.</w:t>
            </w:r>
          </w:p>
          <w:p w14:paraId="3EE9E3C9" w14:textId="1E6A1C63" w:rsidR="00E965D0" w:rsidRPr="007C4566" w:rsidRDefault="00E802B6" w:rsidP="00FF2686">
            <w:pPr>
              <w:pStyle w:val="ListParagraph"/>
              <w:spacing w:after="0" w:line="240" w:lineRule="auto"/>
              <w:ind w:left="1080"/>
              <w:jc w:val="both"/>
              <w:rPr>
                <w:rFonts w:ascii="Sylfaen" w:hAnsi="Sylfaen" w:cs="Sylfaen"/>
                <w:sz w:val="20"/>
                <w:szCs w:val="20"/>
                <w:lang w:val="ka-GE"/>
              </w:rPr>
            </w:pPr>
            <w:r>
              <w:rPr>
                <w:rFonts w:ascii="Sylfaen" w:eastAsia="Calibri" w:hAnsi="Sylfaen" w:cs="Sylfaen"/>
                <w:bCs/>
                <w:sz w:val="20"/>
                <w:szCs w:val="20"/>
              </w:rPr>
              <w:t>-</w:t>
            </w:r>
            <w:r w:rsidR="00FF2686" w:rsidRPr="00FF2686">
              <w:rPr>
                <w:rFonts w:ascii="Sylfaen" w:eastAsia="Calibri" w:hAnsi="Sylfaen" w:cs="Sylfaen"/>
                <w:bCs/>
                <w:sz w:val="20"/>
                <w:szCs w:val="20"/>
                <w:lang w:val="ka-GE"/>
              </w:rPr>
              <w:t>Foreign language proficiency test - is conducted in the form of testing. The applicant will be exempted from testing if he / she presents an internationally recognized certificate proving his / her foreign language proficiency at B2 level.</w:t>
            </w:r>
          </w:p>
          <w:p w14:paraId="2DD477A7" w14:textId="3F20B1F2" w:rsidR="00BB4CF2" w:rsidRPr="00414D1C" w:rsidRDefault="009B4E0B" w:rsidP="00D34793">
            <w:pPr>
              <w:tabs>
                <w:tab w:val="left" w:pos="2715"/>
              </w:tabs>
              <w:spacing w:line="240" w:lineRule="auto"/>
              <w:jc w:val="both"/>
              <w:rPr>
                <w:rFonts w:ascii="Sylfaen" w:hAnsi="Sylfaen" w:cs="Sylfaen"/>
                <w:sz w:val="20"/>
                <w:szCs w:val="20"/>
                <w:lang w:val="en-US"/>
              </w:rPr>
            </w:pPr>
            <w:r w:rsidRPr="00414D1C">
              <w:rPr>
                <w:rFonts w:ascii="Sylfaen" w:hAnsi="Sylfaen" w:cs="Sylfaen"/>
                <w:sz w:val="20"/>
                <w:szCs w:val="20"/>
                <w:lang w:val="ka-GE"/>
              </w:rPr>
              <w:t>Enrollment in the Master of Laws program through mobility is possible in accordance with the rules established by the legislation of Georgia.</w:t>
            </w:r>
            <w:r w:rsidR="00EA4616" w:rsidRPr="00414D1C">
              <w:rPr>
                <w:rFonts w:ascii="Sylfaen" w:hAnsi="Sylfaen" w:cs="Sylfaen"/>
                <w:sz w:val="20"/>
                <w:szCs w:val="20"/>
                <w:lang w:val="ka-GE"/>
              </w:rPr>
              <w:t>In particular, enrollment in the program is possible through internal and external mobility, which is regulated by the Order of the Minister of Education and Science of Georgia No. 10 / N of February 4, 2010 - "On approval of the rules and fees for transfer from one higher education institution to another" [http://eqe.ge /res/docs/10%E1</w:t>
            </w:r>
            <w:r w:rsidR="00D34793" w:rsidRPr="00414D1C">
              <w:rPr>
                <w:rFonts w:ascii="Sylfaen" w:hAnsi="Sylfaen" w:cs="Sylfaen"/>
                <w:sz w:val="20"/>
                <w:szCs w:val="20"/>
                <w:lang w:val="ka-GE"/>
              </w:rPr>
              <w:t xml:space="preserve">%83%9C_16.03.2018.pdf] and the </w:t>
            </w:r>
            <w:r w:rsidR="00D34793" w:rsidRPr="00414D1C">
              <w:rPr>
                <w:rFonts w:ascii="Sylfaen" w:hAnsi="Sylfaen" w:cs="Sylfaen"/>
                <w:sz w:val="20"/>
                <w:szCs w:val="20"/>
              </w:rPr>
              <w:t>r</w:t>
            </w:r>
            <w:r w:rsidR="00EA4616" w:rsidRPr="00414D1C">
              <w:rPr>
                <w:rFonts w:ascii="Sylfaen" w:hAnsi="Sylfaen" w:cs="Sylfaen"/>
                <w:sz w:val="20"/>
                <w:szCs w:val="20"/>
                <w:lang w:val="ka-GE"/>
              </w:rPr>
              <w:t xml:space="preserve">esolution </w:t>
            </w:r>
            <w:r w:rsidR="00D34793" w:rsidRPr="00414D1C">
              <w:rPr>
                <w:rFonts w:ascii="Sylfaen" w:hAnsi="Sylfaen" w:cs="Sylfaen"/>
                <w:sz w:val="20"/>
                <w:szCs w:val="20"/>
              </w:rPr>
              <w:t xml:space="preserve">developed and approved by </w:t>
            </w:r>
            <w:r w:rsidR="00D34793" w:rsidRPr="00414D1C">
              <w:rPr>
                <w:sz w:val="20"/>
                <w:szCs w:val="20"/>
              </w:rPr>
              <w:t>Akaki Tsereteli State University (No. 12 (17/18)”</w:t>
            </w:r>
            <w:r w:rsidR="00D34793" w:rsidRPr="00414D1C">
              <w:rPr>
                <w:rFonts w:ascii="Sylfaen" w:hAnsi="Sylfaen" w:cs="Sylfaen"/>
                <w:sz w:val="20"/>
                <w:szCs w:val="20"/>
              </w:rPr>
              <w:t>O</w:t>
            </w:r>
            <w:r w:rsidR="00EA4616" w:rsidRPr="00414D1C">
              <w:rPr>
                <w:rFonts w:ascii="Sylfaen" w:hAnsi="Sylfaen" w:cs="Sylfaen"/>
                <w:sz w:val="20"/>
                <w:szCs w:val="20"/>
                <w:lang w:val="ka-GE"/>
              </w:rPr>
              <w:t xml:space="preserve">n the Rules for </w:t>
            </w:r>
            <w:r w:rsidR="00D34793" w:rsidRPr="00414D1C">
              <w:rPr>
                <w:rFonts w:ascii="Sylfaen" w:hAnsi="Sylfaen" w:cs="Sylfaen"/>
                <w:sz w:val="20"/>
                <w:szCs w:val="20"/>
              </w:rPr>
              <w:t xml:space="preserve">Student Status </w:t>
            </w:r>
            <w:r w:rsidR="00EA4616" w:rsidRPr="00414D1C">
              <w:rPr>
                <w:rFonts w:ascii="Sylfaen" w:hAnsi="Sylfaen" w:cs="Sylfaen"/>
                <w:sz w:val="20"/>
                <w:szCs w:val="20"/>
                <w:lang w:val="ka-GE"/>
              </w:rPr>
              <w:t>Acquisition, Suspension, Termination, Restoration, Mobility, Qualification</w:t>
            </w:r>
            <w:r w:rsidR="00D34793" w:rsidRPr="00414D1C">
              <w:rPr>
                <w:rFonts w:ascii="Sylfaen" w:hAnsi="Sylfaen" w:cs="Sylfaen"/>
                <w:sz w:val="20"/>
                <w:szCs w:val="20"/>
              </w:rPr>
              <w:t>,</w:t>
            </w:r>
            <w:r w:rsidR="00D34793" w:rsidRPr="00414D1C">
              <w:rPr>
                <w:rFonts w:ascii="Sylfaen" w:hAnsi="Sylfaen" w:cs="Sylfaen"/>
                <w:sz w:val="20"/>
                <w:szCs w:val="20"/>
                <w:lang w:val="ka-GE"/>
              </w:rPr>
              <w:t xml:space="preserve"> and Recognition of Education</w:t>
            </w:r>
            <w:r w:rsidR="00D34793" w:rsidRPr="00414D1C">
              <w:rPr>
                <w:rFonts w:ascii="Sylfaen" w:hAnsi="Sylfaen" w:cs="Sylfaen"/>
                <w:sz w:val="20"/>
                <w:szCs w:val="20"/>
              </w:rPr>
              <w:t>”.</w:t>
            </w:r>
          </w:p>
        </w:tc>
      </w:tr>
      <w:tr w:rsidR="00BB4CF2" w:rsidRPr="004156D9" w14:paraId="0C0BDFFD" w14:textId="77777777" w:rsidTr="00BC71BD">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5F4D13D" w14:textId="4D4E3CA2" w:rsidR="00BB4CF2" w:rsidRPr="00C628B3" w:rsidRDefault="00EA4616" w:rsidP="00D760A9">
            <w:pPr>
              <w:spacing w:after="0" w:line="240" w:lineRule="auto"/>
              <w:rPr>
                <w:rFonts w:ascii="Sylfaen" w:hAnsi="Sylfaen"/>
                <w:b/>
                <w:sz w:val="20"/>
                <w:szCs w:val="20"/>
                <w:lang w:val="ka-GE"/>
              </w:rPr>
            </w:pPr>
            <w:r w:rsidRPr="00C628B3">
              <w:rPr>
                <w:rFonts w:ascii="Sylfaen" w:hAnsi="Sylfaen"/>
                <w:b/>
                <w:sz w:val="20"/>
                <w:szCs w:val="20"/>
                <w:lang w:val="ka-GE"/>
              </w:rPr>
              <w:t>Program Objective</w:t>
            </w:r>
          </w:p>
        </w:tc>
      </w:tr>
      <w:tr w:rsidR="00E965D0" w:rsidRPr="004156D9" w14:paraId="7202A48A" w14:textId="77777777" w:rsidTr="00E965D0">
        <w:tc>
          <w:tcPr>
            <w:tcW w:w="11307" w:type="dxa"/>
            <w:gridSpan w:val="3"/>
            <w:tcBorders>
              <w:top w:val="single" w:sz="18" w:space="0" w:color="auto"/>
              <w:left w:val="single" w:sz="18" w:space="0" w:color="auto"/>
              <w:bottom w:val="single" w:sz="18" w:space="0" w:color="auto"/>
              <w:right w:val="single" w:sz="18" w:space="0" w:color="auto"/>
            </w:tcBorders>
            <w:shd w:val="clear" w:color="auto" w:fill="auto"/>
          </w:tcPr>
          <w:p w14:paraId="4A9741C2" w14:textId="7A8D0D8D" w:rsidR="007C4566" w:rsidRDefault="00EA4616" w:rsidP="00D760A9">
            <w:pPr>
              <w:spacing w:after="0" w:line="240" w:lineRule="auto"/>
              <w:jc w:val="both"/>
              <w:rPr>
                <w:rFonts w:ascii="Sylfaen" w:hAnsi="Sylfaen" w:cs="Sylfaen"/>
                <w:sz w:val="20"/>
                <w:szCs w:val="20"/>
              </w:rPr>
            </w:pPr>
            <w:r w:rsidRPr="00EA4616">
              <w:rPr>
                <w:rFonts w:ascii="Sylfaen" w:hAnsi="Sylfaen" w:cs="Sylfaen"/>
                <w:sz w:val="20"/>
                <w:szCs w:val="20"/>
                <w:lang w:val="ka-GE"/>
              </w:rPr>
              <w:t>The aim of the Master of Laws program is to train qualified personnel with high academic and ethical standards for the public or private sector; Equip the graduate with analytical, research and practical skills relevant to the requirements of both national and international legal space.</w:t>
            </w:r>
          </w:p>
          <w:p w14:paraId="1699B51C" w14:textId="33D12DBA" w:rsidR="00EA4616" w:rsidRPr="00D332DE" w:rsidRDefault="00D332DE" w:rsidP="00EA4616">
            <w:pPr>
              <w:spacing w:after="0" w:line="240" w:lineRule="auto"/>
              <w:jc w:val="both"/>
              <w:rPr>
                <w:rFonts w:ascii="Sylfaen" w:hAnsi="Sylfaen"/>
                <w:color w:val="FF0000"/>
                <w:sz w:val="20"/>
                <w:szCs w:val="20"/>
              </w:rPr>
            </w:pPr>
            <w:r>
              <w:rPr>
                <w:rFonts w:ascii="Sylfaen" w:hAnsi="Sylfaen"/>
                <w:sz w:val="20"/>
                <w:szCs w:val="20"/>
              </w:rPr>
              <w:t xml:space="preserve">The aim of the program </w:t>
            </w:r>
            <w:r w:rsidR="00EA4616" w:rsidRPr="00EA4616">
              <w:rPr>
                <w:rFonts w:ascii="Sylfaen" w:hAnsi="Sylfaen"/>
                <w:sz w:val="20"/>
                <w:szCs w:val="20"/>
              </w:rPr>
              <w:t>for the student</w:t>
            </w:r>
            <w:r>
              <w:rPr>
                <w:rFonts w:ascii="Sylfaen" w:hAnsi="Sylfaen"/>
                <w:sz w:val="20"/>
                <w:szCs w:val="20"/>
              </w:rPr>
              <w:t xml:space="preserve"> is</w:t>
            </w:r>
            <w:r w:rsidR="00EA4616" w:rsidRPr="00EA4616">
              <w:rPr>
                <w:rFonts w:ascii="Sylfaen" w:hAnsi="Sylfaen"/>
                <w:sz w:val="20"/>
                <w:szCs w:val="20"/>
              </w:rPr>
              <w:t>:</w:t>
            </w:r>
            <w:r>
              <w:rPr>
                <w:rFonts w:ascii="Sylfaen" w:hAnsi="Sylfaen"/>
                <w:sz w:val="20"/>
                <w:szCs w:val="20"/>
              </w:rPr>
              <w:t xml:space="preserve"> </w:t>
            </w:r>
            <w:r>
              <w:t xml:space="preserve"> </w:t>
            </w:r>
          </w:p>
          <w:p w14:paraId="2AF76E8E" w14:textId="5E216BCA" w:rsidR="009E0C37" w:rsidRPr="009E0C37" w:rsidRDefault="00EA4616" w:rsidP="007A2E3B">
            <w:pPr>
              <w:spacing w:after="0" w:line="240" w:lineRule="auto"/>
              <w:jc w:val="both"/>
              <w:rPr>
                <w:sz w:val="20"/>
                <w:szCs w:val="20"/>
                <w:lang w:val="ka-GE"/>
              </w:rPr>
            </w:pPr>
            <w:r w:rsidRPr="00EA4616">
              <w:rPr>
                <w:sz w:val="20"/>
                <w:szCs w:val="20"/>
                <w:lang w:val="ka-GE"/>
              </w:rPr>
              <w:lastRenderedPageBreak/>
              <w:t>1.</w:t>
            </w:r>
            <w:r w:rsidR="00D332DE">
              <w:rPr>
                <w:sz w:val="20"/>
                <w:szCs w:val="20"/>
              </w:rPr>
              <w:t>To</w:t>
            </w:r>
            <w:r w:rsidR="00D332DE">
              <w:rPr>
                <w:sz w:val="20"/>
                <w:szCs w:val="20"/>
                <w:lang w:val="ka-GE"/>
              </w:rPr>
              <w:t xml:space="preserve"> </w:t>
            </w:r>
            <w:r w:rsidR="00D332DE">
              <w:rPr>
                <w:sz w:val="20"/>
                <w:szCs w:val="20"/>
              </w:rPr>
              <w:t>p</w:t>
            </w:r>
            <w:r w:rsidRPr="00EA4616">
              <w:rPr>
                <w:sz w:val="20"/>
                <w:szCs w:val="20"/>
                <w:lang w:val="ka-GE"/>
              </w:rPr>
              <w:t>rovide in-depth and systematic k</w:t>
            </w:r>
            <w:r w:rsidR="001A21A6">
              <w:rPr>
                <w:sz w:val="20"/>
                <w:szCs w:val="20"/>
                <w:lang w:val="ka-GE"/>
              </w:rPr>
              <w:t xml:space="preserve">nowledge of national and </w:t>
            </w:r>
            <w:r w:rsidR="001A21A6">
              <w:rPr>
                <w:sz w:val="20"/>
                <w:szCs w:val="20"/>
              </w:rPr>
              <w:t>international</w:t>
            </w:r>
            <w:r w:rsidR="001A21A6">
              <w:rPr>
                <w:sz w:val="20"/>
                <w:szCs w:val="20"/>
                <w:lang w:val="ka-GE"/>
              </w:rPr>
              <w:t xml:space="preserve"> l</w:t>
            </w:r>
            <w:r w:rsidR="001A21A6">
              <w:rPr>
                <w:sz w:val="20"/>
                <w:szCs w:val="20"/>
              </w:rPr>
              <w:t>egal</w:t>
            </w:r>
            <w:r w:rsidRPr="00EA4616">
              <w:rPr>
                <w:sz w:val="20"/>
                <w:szCs w:val="20"/>
                <w:lang w:val="ka-GE"/>
              </w:rPr>
              <w:t xml:space="preserve"> achievements, development prospects</w:t>
            </w:r>
            <w:r w:rsidR="000D5DF0">
              <w:rPr>
                <w:sz w:val="20"/>
                <w:szCs w:val="20"/>
              </w:rPr>
              <w:t>,</w:t>
            </w:r>
            <w:r w:rsidRPr="00EA4616">
              <w:rPr>
                <w:sz w:val="20"/>
                <w:szCs w:val="20"/>
                <w:lang w:val="ka-GE"/>
              </w:rPr>
              <w:t xml:space="preserve"> and key trends; On the relationship between international and national law; On the methodological concepts and principles of modern legal science; On </w:t>
            </w:r>
            <w:r w:rsidR="000D5DF0">
              <w:rPr>
                <w:sz w:val="20"/>
                <w:szCs w:val="20"/>
                <w:lang w:val="ka-GE"/>
              </w:rPr>
              <w:t>current issues of legal science</w:t>
            </w:r>
            <w:r w:rsidR="000D5DF0">
              <w:rPr>
                <w:sz w:val="20"/>
                <w:szCs w:val="20"/>
              </w:rPr>
              <w:t>,</w:t>
            </w:r>
            <w:r w:rsidR="00C248CD">
              <w:rPr>
                <w:sz w:val="20"/>
                <w:szCs w:val="20"/>
              </w:rPr>
              <w:t>o</w:t>
            </w:r>
            <w:r w:rsidRPr="00EA4616">
              <w:rPr>
                <w:sz w:val="20"/>
                <w:szCs w:val="20"/>
                <w:lang w:val="ka-GE"/>
              </w:rPr>
              <w:t>n trends and challenges in the development of modern legislation; On the main ways of perfecting and resolving shortcomi</w:t>
            </w:r>
            <w:r w:rsidR="000D5DF0">
              <w:rPr>
                <w:sz w:val="20"/>
                <w:szCs w:val="20"/>
                <w:lang w:val="ka-GE"/>
              </w:rPr>
              <w:t>ngs</w:t>
            </w:r>
            <w:r w:rsidR="000D5DF0" w:rsidRPr="000D5DF0">
              <w:rPr>
                <w:rFonts w:ascii="Sylfaen" w:hAnsi="Sylfaen"/>
                <w:sz w:val="20"/>
                <w:szCs w:val="20"/>
                <w:lang w:val="ka-GE"/>
              </w:rPr>
              <w:t xml:space="preserve">; </w:t>
            </w:r>
            <w:r w:rsidR="000D5DF0" w:rsidRPr="000D5DF0">
              <w:rPr>
                <w:rFonts w:ascii="Sylfaen" w:hAnsi="Sylfaen"/>
                <w:sz w:val="20"/>
                <w:szCs w:val="20"/>
              </w:rPr>
              <w:t xml:space="preserve"> On academic honesty rules and issues of academic ethics</w:t>
            </w:r>
            <w:r w:rsidR="000D5DF0">
              <w:t>;</w:t>
            </w:r>
            <w:r w:rsidR="00C248CD">
              <w:rPr>
                <w:sz w:val="20"/>
                <w:szCs w:val="20"/>
                <w:lang w:val="ka-GE"/>
              </w:rPr>
              <w:t xml:space="preserve"> </w:t>
            </w:r>
            <w:r w:rsidR="00C248CD">
              <w:rPr>
                <w:sz w:val="20"/>
                <w:szCs w:val="20"/>
              </w:rPr>
              <w:t>o</w:t>
            </w:r>
            <w:r w:rsidR="00C248CD">
              <w:rPr>
                <w:sz w:val="20"/>
                <w:szCs w:val="20"/>
                <w:lang w:val="ka-GE"/>
              </w:rPr>
              <w:t>n</w:t>
            </w:r>
            <w:r w:rsidR="00C248CD">
              <w:rPr>
                <w:sz w:val="20"/>
                <w:szCs w:val="20"/>
              </w:rPr>
              <w:t xml:space="preserve"> </w:t>
            </w:r>
            <w:r w:rsidRPr="00EA4616">
              <w:rPr>
                <w:sz w:val="20"/>
                <w:szCs w:val="20"/>
                <w:lang w:val="ka-GE"/>
              </w:rPr>
              <w:t xml:space="preserve">basic rules of creating </w:t>
            </w:r>
            <w:r w:rsidR="00C248CD">
              <w:rPr>
                <w:sz w:val="20"/>
                <w:szCs w:val="20"/>
                <w:lang w:val="ka-GE"/>
              </w:rPr>
              <w:t xml:space="preserve">professional scientific texts; </w:t>
            </w:r>
            <w:r w:rsidR="00C248CD">
              <w:rPr>
                <w:sz w:val="20"/>
                <w:szCs w:val="20"/>
              </w:rPr>
              <w:t>o</w:t>
            </w:r>
            <w:r w:rsidRPr="00EA4616">
              <w:rPr>
                <w:sz w:val="20"/>
                <w:szCs w:val="20"/>
                <w:lang w:val="ka-GE"/>
              </w:rPr>
              <w:t>n the essence and methods of comparative law;</w:t>
            </w:r>
          </w:p>
          <w:p w14:paraId="47C68835" w14:textId="1F03FD36" w:rsidR="00CD0063" w:rsidRDefault="007A2E3B" w:rsidP="00CD0063">
            <w:pPr>
              <w:spacing w:after="0" w:line="240" w:lineRule="auto"/>
              <w:jc w:val="both"/>
              <w:rPr>
                <w:rFonts w:ascii="Sylfaen" w:hAnsi="Sylfaen"/>
                <w:sz w:val="20"/>
                <w:szCs w:val="20"/>
              </w:rPr>
            </w:pPr>
            <w:r>
              <w:rPr>
                <w:sz w:val="20"/>
                <w:szCs w:val="20"/>
              </w:rPr>
              <w:t>2</w:t>
            </w:r>
            <w:r w:rsidRPr="007A2E3B">
              <w:rPr>
                <w:sz w:val="20"/>
                <w:szCs w:val="20"/>
                <w:lang w:val="ka-GE"/>
              </w:rPr>
              <w:t xml:space="preserve">. </w:t>
            </w:r>
            <w:r w:rsidR="00D332DE">
              <w:rPr>
                <w:sz w:val="20"/>
                <w:szCs w:val="20"/>
              </w:rPr>
              <w:t>To d</w:t>
            </w:r>
            <w:r w:rsidRPr="007A2E3B">
              <w:rPr>
                <w:sz w:val="20"/>
                <w:szCs w:val="20"/>
                <w:lang w:val="ka-GE"/>
              </w:rPr>
              <w:t>evelop the ability to analyze legal information;</w:t>
            </w:r>
            <w:r w:rsidR="00990409">
              <w:t>Ability to</w:t>
            </w:r>
            <w:r w:rsidR="00F63B15" w:rsidRPr="00F63B15">
              <w:rPr>
                <w:sz w:val="20"/>
                <w:szCs w:val="20"/>
                <w:lang w:val="ka-GE"/>
              </w:rPr>
              <w:t xml:space="preserve"> identify</w:t>
            </w:r>
            <w:r w:rsidR="00486699">
              <w:rPr>
                <w:sz w:val="20"/>
                <w:szCs w:val="20"/>
              </w:rPr>
              <w:t xml:space="preserve"> </w:t>
            </w:r>
            <w:r w:rsidR="00F63B15" w:rsidRPr="00F63B15">
              <w:rPr>
                <w:sz w:val="20"/>
                <w:szCs w:val="20"/>
                <w:lang w:val="ka-GE"/>
              </w:rPr>
              <w:t xml:space="preserve"> methods and strategies for resolving problematic issues in the relevant field;</w:t>
            </w:r>
            <w:r w:rsidRPr="007A2E3B">
              <w:rPr>
                <w:sz w:val="20"/>
                <w:szCs w:val="20"/>
                <w:lang w:val="ka-GE"/>
              </w:rPr>
              <w:t>Ability to make the latest changes in practice or theory, to identify exis</w:t>
            </w:r>
            <w:r w:rsidR="0044119E">
              <w:rPr>
                <w:sz w:val="20"/>
                <w:szCs w:val="20"/>
                <w:lang w:val="ka-GE"/>
              </w:rPr>
              <w:t xml:space="preserve">ting problematic issues, </w:t>
            </w:r>
            <w:r w:rsidR="0044119E">
              <w:rPr>
                <w:sz w:val="20"/>
                <w:szCs w:val="20"/>
              </w:rPr>
              <w:t>formulate</w:t>
            </w:r>
            <w:r w:rsidRPr="007A2E3B">
              <w:rPr>
                <w:sz w:val="20"/>
                <w:szCs w:val="20"/>
                <w:lang w:val="ka-GE"/>
              </w:rPr>
              <w:t xml:space="preserve"> one's own positi</w:t>
            </w:r>
            <w:r w:rsidR="0044119E">
              <w:rPr>
                <w:sz w:val="20"/>
                <w:szCs w:val="20"/>
                <w:lang w:val="ka-GE"/>
              </w:rPr>
              <w:t>on and objective conclusions,</w:t>
            </w:r>
            <w:r w:rsidRPr="007A2E3B">
              <w:rPr>
                <w:sz w:val="20"/>
                <w:szCs w:val="20"/>
                <w:lang w:val="ka-GE"/>
              </w:rPr>
              <w:t xml:space="preserve"> think analytically; Ability to explain legal norms at a professional level, use effective methods of communicati</w:t>
            </w:r>
            <w:r w:rsidR="0044119E">
              <w:rPr>
                <w:sz w:val="20"/>
                <w:szCs w:val="20"/>
                <w:lang w:val="ka-GE"/>
              </w:rPr>
              <w:t>on;</w:t>
            </w:r>
            <w:r w:rsidR="00990409">
              <w:rPr>
                <w:sz w:val="20"/>
                <w:szCs w:val="20"/>
              </w:rPr>
              <w:t xml:space="preserve"> </w:t>
            </w:r>
            <w:r w:rsidR="00990409">
              <w:rPr>
                <w:rFonts w:ascii="Sylfaen" w:hAnsi="Sylfaen"/>
                <w:sz w:val="20"/>
                <w:szCs w:val="20"/>
              </w:rPr>
              <w:t>Ability</w:t>
            </w:r>
            <w:r w:rsidR="0044119E" w:rsidRPr="0044119E">
              <w:rPr>
                <w:rFonts w:ascii="Sylfaen" w:hAnsi="Sylfaen"/>
                <w:sz w:val="20"/>
                <w:szCs w:val="20"/>
              </w:rPr>
              <w:t xml:space="preserve"> to write research papers on current legal issues</w:t>
            </w:r>
            <w:r w:rsidR="0044119E">
              <w:t>;</w:t>
            </w:r>
            <w:r w:rsidRPr="007A2E3B">
              <w:rPr>
                <w:sz w:val="20"/>
                <w:szCs w:val="20"/>
                <w:lang w:val="ka-GE"/>
              </w:rPr>
              <w:t xml:space="preserve"> Ability to convey the results, conclusions</w:t>
            </w:r>
            <w:r w:rsidR="0044119E">
              <w:rPr>
                <w:sz w:val="20"/>
                <w:szCs w:val="20"/>
              </w:rPr>
              <w:t>,</w:t>
            </w:r>
            <w:r w:rsidRPr="007A2E3B">
              <w:rPr>
                <w:sz w:val="20"/>
                <w:szCs w:val="20"/>
                <w:lang w:val="ka-GE"/>
              </w:rPr>
              <w:t xml:space="preserve"> and arguments of one's own research in written and oral form.</w:t>
            </w:r>
          </w:p>
          <w:p w14:paraId="6C4018C1" w14:textId="05E5A163" w:rsidR="00E965D0" w:rsidRPr="007A2E3B" w:rsidRDefault="00CD0063" w:rsidP="00CD0063">
            <w:pPr>
              <w:spacing w:after="0" w:line="240" w:lineRule="auto"/>
              <w:jc w:val="both"/>
              <w:rPr>
                <w:sz w:val="20"/>
                <w:szCs w:val="20"/>
                <w:lang w:val="en-US"/>
              </w:rPr>
            </w:pPr>
            <w:r>
              <w:rPr>
                <w:sz w:val="20"/>
                <w:szCs w:val="20"/>
              </w:rPr>
              <w:t xml:space="preserve"> </w:t>
            </w:r>
            <w:r w:rsidR="007A2E3B">
              <w:rPr>
                <w:sz w:val="20"/>
                <w:szCs w:val="20"/>
              </w:rPr>
              <w:t>3.</w:t>
            </w:r>
            <w:r w:rsidR="007A2E3B" w:rsidRPr="007A2E3B">
              <w:rPr>
                <w:sz w:val="20"/>
                <w:szCs w:val="20"/>
              </w:rPr>
              <w:t xml:space="preserve"> </w:t>
            </w:r>
            <w:r w:rsidR="00D332DE">
              <w:rPr>
                <w:sz w:val="20"/>
                <w:szCs w:val="20"/>
              </w:rPr>
              <w:t>To d</w:t>
            </w:r>
            <w:r w:rsidR="007A2E3B" w:rsidRPr="007A2E3B">
              <w:rPr>
                <w:sz w:val="20"/>
                <w:szCs w:val="20"/>
              </w:rPr>
              <w:t xml:space="preserve">evelop ethical values, skills of autonomy and </w:t>
            </w:r>
            <w:r w:rsidR="0044119E">
              <w:rPr>
                <w:sz w:val="20"/>
                <w:szCs w:val="20"/>
              </w:rPr>
              <w:t xml:space="preserve">a </w:t>
            </w:r>
            <w:r w:rsidR="007A2E3B" w:rsidRPr="007A2E3B">
              <w:rPr>
                <w:sz w:val="20"/>
                <w:szCs w:val="20"/>
              </w:rPr>
              <w:t>sense of responsibility, in particular</w:t>
            </w:r>
            <w:r w:rsidR="008D2A3A">
              <w:rPr>
                <w:sz w:val="20"/>
                <w:szCs w:val="20"/>
              </w:rPr>
              <w:t>, adher</w:t>
            </w:r>
            <w:r w:rsidR="008A7BF2">
              <w:rPr>
                <w:sz w:val="20"/>
                <w:szCs w:val="20"/>
              </w:rPr>
              <w:t>e</w:t>
            </w:r>
            <w:r w:rsidR="007A2E3B" w:rsidRPr="007A2E3B">
              <w:rPr>
                <w:sz w:val="20"/>
                <w:szCs w:val="20"/>
              </w:rPr>
              <w:t xml:space="preserve"> to the basic principles of ethics, fairness and morality in the implementation of practical activities; Follow the rules of academic honesty; Develop the ability to plan working time </w:t>
            </w:r>
            <w:r w:rsidR="008A7BF2">
              <w:rPr>
                <w:sz w:val="20"/>
                <w:szCs w:val="20"/>
              </w:rPr>
              <w:t>to prepare a paper; A</w:t>
            </w:r>
            <w:r w:rsidR="008A7BF2" w:rsidRPr="008A7BF2">
              <w:rPr>
                <w:sz w:val="20"/>
                <w:szCs w:val="20"/>
              </w:rPr>
              <w:t>bility to find current legal information on one's own</w:t>
            </w:r>
            <w:r w:rsidR="007A2E3B" w:rsidRPr="007A2E3B">
              <w:rPr>
                <w:sz w:val="20"/>
                <w:szCs w:val="20"/>
              </w:rPr>
              <w:t xml:space="preserve"> and to study independently in the </w:t>
            </w:r>
            <w:r w:rsidR="001D7752">
              <w:rPr>
                <w:sz w:val="20"/>
                <w:szCs w:val="20"/>
              </w:rPr>
              <w:t xml:space="preserve">relevant field; </w:t>
            </w:r>
            <w:r w:rsidR="008A7BF2">
              <w:rPr>
                <w:rFonts w:ascii="Sylfaen" w:hAnsi="Sylfaen"/>
                <w:sz w:val="20"/>
                <w:szCs w:val="20"/>
              </w:rPr>
              <w:t>Develop the</w:t>
            </w:r>
            <w:r w:rsidR="001D7752" w:rsidRPr="001D7752">
              <w:rPr>
                <w:rFonts w:ascii="Sylfaen" w:hAnsi="Sylfaen"/>
                <w:sz w:val="20"/>
                <w:szCs w:val="20"/>
              </w:rPr>
              <w:t xml:space="preserve"> ability to solve, evaluate, and share problems in a group setting</w:t>
            </w:r>
            <w:r w:rsidR="007A2E3B" w:rsidRPr="007A2E3B">
              <w:rPr>
                <w:sz w:val="20"/>
                <w:szCs w:val="20"/>
              </w:rPr>
              <w:t>; Develop the ability to respect democratic values.</w:t>
            </w:r>
          </w:p>
        </w:tc>
      </w:tr>
      <w:tr w:rsidR="00E965D0" w:rsidRPr="004156D9" w14:paraId="457F5AF6" w14:textId="77777777" w:rsidTr="00BC71BD">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6A6F28DB" w14:textId="00E38B0D" w:rsidR="00E965D0" w:rsidRPr="004156D9" w:rsidRDefault="0088339C" w:rsidP="00D760A9">
            <w:pPr>
              <w:spacing w:after="0" w:line="240" w:lineRule="auto"/>
              <w:rPr>
                <w:rFonts w:ascii="Sylfaen" w:hAnsi="Sylfaen"/>
                <w:b/>
                <w:sz w:val="20"/>
                <w:szCs w:val="20"/>
                <w:lang w:val="ka-GE"/>
              </w:rPr>
            </w:pPr>
            <w:r w:rsidRPr="0088339C">
              <w:rPr>
                <w:rFonts w:ascii="Sylfaen" w:hAnsi="Sylfaen"/>
                <w:b/>
                <w:sz w:val="20"/>
                <w:szCs w:val="20"/>
                <w:lang w:val="ka-GE"/>
              </w:rPr>
              <w:lastRenderedPageBreak/>
              <w:t>Opportunity to continue learning</w:t>
            </w:r>
          </w:p>
        </w:tc>
      </w:tr>
      <w:tr w:rsidR="00BB4CF2" w:rsidRPr="004156D9" w14:paraId="17FA9C3C" w14:textId="77777777" w:rsidTr="00BC71BD">
        <w:tc>
          <w:tcPr>
            <w:tcW w:w="11307" w:type="dxa"/>
            <w:gridSpan w:val="3"/>
            <w:tcBorders>
              <w:top w:val="single" w:sz="18" w:space="0" w:color="auto"/>
              <w:left w:val="single" w:sz="18" w:space="0" w:color="auto"/>
              <w:bottom w:val="single" w:sz="18" w:space="0" w:color="auto"/>
              <w:right w:val="single" w:sz="18" w:space="0" w:color="auto"/>
            </w:tcBorders>
          </w:tcPr>
          <w:p w14:paraId="41D15D71" w14:textId="53833F00" w:rsidR="00BB4CF2" w:rsidRPr="003D393F" w:rsidRDefault="003D393F" w:rsidP="00D760A9">
            <w:pPr>
              <w:pStyle w:val="ListParagraph"/>
              <w:spacing w:line="240" w:lineRule="auto"/>
              <w:ind w:left="0"/>
              <w:jc w:val="both"/>
              <w:rPr>
                <w:rFonts w:ascii="Sylfaen" w:hAnsi="Sylfaen" w:cs="Sylfaen"/>
                <w:sz w:val="20"/>
                <w:szCs w:val="20"/>
                <w:lang w:val="en-US"/>
              </w:rPr>
            </w:pPr>
            <w:r w:rsidRPr="003D393F">
              <w:rPr>
                <w:rFonts w:ascii="Sylfaen" w:hAnsi="Sylfaen"/>
                <w:sz w:val="20"/>
                <w:szCs w:val="20"/>
              </w:rPr>
              <w:t>Successful completion of the Master of Laws program gives the graduate a solid foundation for pursuing a doctorate.</w:t>
            </w:r>
          </w:p>
        </w:tc>
      </w:tr>
      <w:tr w:rsidR="00BB4CF2" w:rsidRPr="004156D9" w14:paraId="461B7109" w14:textId="77777777" w:rsidTr="00BC71BD">
        <w:tc>
          <w:tcPr>
            <w:tcW w:w="11307" w:type="dxa"/>
            <w:gridSpan w:val="3"/>
            <w:tcBorders>
              <w:top w:val="single" w:sz="18" w:space="0" w:color="auto"/>
              <w:left w:val="single" w:sz="18" w:space="0" w:color="auto"/>
              <w:right w:val="single" w:sz="18" w:space="0" w:color="auto"/>
            </w:tcBorders>
            <w:shd w:val="clear" w:color="auto" w:fill="E5DFEC" w:themeFill="accent4" w:themeFillTint="33"/>
          </w:tcPr>
          <w:p w14:paraId="7B1C71E7" w14:textId="77777777" w:rsidR="007F1B00" w:rsidRPr="007F1B00" w:rsidRDefault="007F1B00" w:rsidP="007F1B00">
            <w:pPr>
              <w:spacing w:after="0" w:line="240" w:lineRule="auto"/>
              <w:rPr>
                <w:rFonts w:ascii="Sylfaen" w:hAnsi="Sylfaen"/>
                <w:b/>
                <w:bCs/>
                <w:sz w:val="20"/>
                <w:szCs w:val="20"/>
              </w:rPr>
            </w:pPr>
            <w:r w:rsidRPr="007F1B00">
              <w:rPr>
                <w:rFonts w:ascii="Sylfaen" w:hAnsi="Sylfaen"/>
                <w:b/>
                <w:bCs/>
                <w:sz w:val="20"/>
                <w:szCs w:val="20"/>
              </w:rPr>
              <w:t>Learning Outcome</w:t>
            </w:r>
          </w:p>
          <w:p w14:paraId="665781CD" w14:textId="0D4AA0A2" w:rsidR="00BB4CF2" w:rsidRPr="004156D9" w:rsidRDefault="007F1B00" w:rsidP="007F1B00">
            <w:pPr>
              <w:spacing w:after="0" w:line="240" w:lineRule="auto"/>
              <w:rPr>
                <w:rFonts w:ascii="Sylfaen" w:hAnsi="Sylfaen"/>
                <w:b/>
                <w:bCs/>
                <w:sz w:val="20"/>
                <w:szCs w:val="20"/>
              </w:rPr>
            </w:pPr>
            <w:r w:rsidRPr="007F1B00">
              <w:rPr>
                <w:rFonts w:ascii="Sylfaen" w:hAnsi="Sylfaen"/>
                <w:b/>
                <w:bCs/>
                <w:sz w:val="20"/>
                <w:szCs w:val="20"/>
              </w:rPr>
              <w:t>After completing the Master of Laws program, the student:</w:t>
            </w:r>
          </w:p>
        </w:tc>
      </w:tr>
      <w:tr w:rsidR="00BB4CF2" w:rsidRPr="004156D9" w14:paraId="7264EA59" w14:textId="77777777" w:rsidTr="00BC71BD">
        <w:tc>
          <w:tcPr>
            <w:tcW w:w="3257" w:type="dxa"/>
            <w:tcBorders>
              <w:top w:val="single" w:sz="18" w:space="0" w:color="auto"/>
              <w:left w:val="single" w:sz="18" w:space="0" w:color="auto"/>
              <w:bottom w:val="single" w:sz="18" w:space="0" w:color="auto"/>
            </w:tcBorders>
            <w:shd w:val="clear" w:color="auto" w:fill="E5DFEC" w:themeFill="accent4" w:themeFillTint="33"/>
          </w:tcPr>
          <w:p w14:paraId="2790862C" w14:textId="43DA1B8E" w:rsidR="00BB4CF2" w:rsidRPr="004156D9" w:rsidRDefault="007F1B00" w:rsidP="007F1B00">
            <w:pPr>
              <w:pStyle w:val="ListParagraph"/>
              <w:numPr>
                <w:ilvl w:val="0"/>
                <w:numId w:val="30"/>
              </w:numPr>
              <w:spacing w:after="0" w:line="240" w:lineRule="auto"/>
              <w:rPr>
                <w:rFonts w:ascii="Sylfaen" w:hAnsi="Sylfaen" w:cs="Sylfaen"/>
                <w:b/>
                <w:bCs/>
                <w:sz w:val="20"/>
                <w:szCs w:val="20"/>
                <w:lang w:val="ka-GE"/>
              </w:rPr>
            </w:pPr>
            <w:r w:rsidRPr="007F1B00">
              <w:rPr>
                <w:rFonts w:ascii="Sylfaen" w:hAnsi="Sylfaen" w:cs="Sylfaen"/>
                <w:b/>
                <w:bCs/>
                <w:sz w:val="20"/>
                <w:szCs w:val="20"/>
                <w:lang w:val="ka-GE"/>
              </w:rPr>
              <w:t>Knowledge and understanding</w:t>
            </w:r>
          </w:p>
        </w:tc>
        <w:tc>
          <w:tcPr>
            <w:tcW w:w="8050" w:type="dxa"/>
            <w:gridSpan w:val="2"/>
            <w:tcBorders>
              <w:top w:val="single" w:sz="18" w:space="0" w:color="auto"/>
              <w:bottom w:val="single" w:sz="18" w:space="0" w:color="auto"/>
              <w:right w:val="single" w:sz="18" w:space="0" w:color="auto"/>
            </w:tcBorders>
          </w:tcPr>
          <w:p w14:paraId="1EABFDF3" w14:textId="1C6158DC" w:rsidR="00333DDB" w:rsidRPr="00E94425" w:rsidRDefault="00333DDB" w:rsidP="00333DDB">
            <w:pPr>
              <w:pStyle w:val="NormalWeb"/>
              <w:spacing w:after="0"/>
              <w:jc w:val="both"/>
              <w:rPr>
                <w:rFonts w:ascii="Sylfaen" w:hAnsi="Sylfaen" w:cs="Sylfaen"/>
                <w:sz w:val="20"/>
                <w:szCs w:val="20"/>
                <w:lang w:val="ka-GE"/>
              </w:rPr>
            </w:pPr>
            <w:r w:rsidRPr="00E94425">
              <w:rPr>
                <w:rFonts w:ascii="Sylfaen" w:hAnsi="Sylfaen" w:cs="Sylfaen"/>
                <w:sz w:val="20"/>
                <w:szCs w:val="20"/>
                <w:lang w:val="ka-GE"/>
              </w:rPr>
              <w:t>Describes:</w:t>
            </w:r>
          </w:p>
          <w:p w14:paraId="209E5350" w14:textId="7079D6CF" w:rsidR="009E0C37" w:rsidRPr="00E94425" w:rsidRDefault="00333DDB" w:rsidP="00E94425">
            <w:pPr>
              <w:pStyle w:val="NormalWeb"/>
              <w:spacing w:before="0" w:beforeAutospacing="0" w:after="0" w:afterAutospacing="0"/>
              <w:ind w:left="360"/>
              <w:jc w:val="both"/>
              <w:rPr>
                <w:rFonts w:ascii="Sylfaen" w:hAnsi="Sylfaen"/>
                <w:sz w:val="20"/>
                <w:szCs w:val="20"/>
                <w:lang w:val="en-US"/>
              </w:rPr>
            </w:pPr>
            <w:r w:rsidRPr="00E94425">
              <w:rPr>
                <w:rFonts w:ascii="Sylfaen" w:hAnsi="Sylfaen" w:cs="Sylfaen"/>
                <w:sz w:val="20"/>
                <w:szCs w:val="20"/>
                <w:lang w:val="ka-GE"/>
              </w:rPr>
              <w:t>1.1 Achievements of national and foreign law and development perspectives</w:t>
            </w:r>
            <w:r w:rsidRPr="00E94425">
              <w:rPr>
                <w:rFonts w:ascii="Sylfaen" w:hAnsi="Sylfaen" w:cs="Sylfaen"/>
                <w:sz w:val="20"/>
                <w:szCs w:val="20"/>
              </w:rPr>
              <w:t>;</w:t>
            </w:r>
            <w:r w:rsidRPr="00E94425">
              <w:rPr>
                <w:rFonts w:ascii="Sylfaen" w:hAnsi="Sylfaen" w:cs="Sylfaen"/>
                <w:sz w:val="20"/>
                <w:szCs w:val="20"/>
                <w:lang w:val="ka-GE"/>
              </w:rPr>
              <w:t xml:space="preserve"> Basic methodological principles of practical problem solving</w:t>
            </w:r>
            <w:r w:rsidRPr="00E94425">
              <w:rPr>
                <w:rFonts w:ascii="Sylfaen" w:hAnsi="Sylfaen"/>
                <w:sz w:val="20"/>
                <w:szCs w:val="20"/>
              </w:rPr>
              <w:t>;The relationship between international and national law;</w:t>
            </w:r>
          </w:p>
          <w:p w14:paraId="74EEDCA1" w14:textId="7EF41390" w:rsidR="009E0C37" w:rsidRPr="00E94425" w:rsidRDefault="00333DDB" w:rsidP="00333DDB">
            <w:pPr>
              <w:pStyle w:val="NormalWeb"/>
              <w:spacing w:before="0" w:beforeAutospacing="0" w:after="0" w:afterAutospacing="0"/>
              <w:ind w:left="360"/>
              <w:jc w:val="both"/>
              <w:rPr>
                <w:rFonts w:ascii="Sylfaen" w:hAnsi="Sylfaen"/>
                <w:sz w:val="20"/>
                <w:szCs w:val="20"/>
              </w:rPr>
            </w:pPr>
            <w:r w:rsidRPr="00E94425">
              <w:rPr>
                <w:rFonts w:ascii="Sylfaen" w:hAnsi="Sylfaen" w:cs="Sylfaen"/>
                <w:sz w:val="20"/>
                <w:szCs w:val="20"/>
              </w:rPr>
              <w:t>1.2</w:t>
            </w:r>
            <w:r w:rsidRPr="00E94425">
              <w:rPr>
                <w:rFonts w:ascii="Sylfaen" w:hAnsi="Sylfaen" w:cs="Sylfaen"/>
                <w:sz w:val="20"/>
                <w:szCs w:val="20"/>
                <w:lang w:val="ka-GE"/>
              </w:rPr>
              <w:t>Methodological concepts and principles of modern legal science; Current problems of legal science;</w:t>
            </w:r>
          </w:p>
          <w:p w14:paraId="08384B78" w14:textId="7A74871D" w:rsidR="00654C5C" w:rsidRPr="00E94425" w:rsidRDefault="00333DDB" w:rsidP="003F6AFC">
            <w:pPr>
              <w:pStyle w:val="NormalWeb"/>
              <w:spacing w:before="0" w:beforeAutospacing="0" w:after="0" w:afterAutospacing="0"/>
              <w:ind w:left="360"/>
              <w:jc w:val="both"/>
              <w:rPr>
                <w:rFonts w:ascii="Sylfaen" w:hAnsi="Sylfaen"/>
                <w:sz w:val="20"/>
                <w:szCs w:val="20"/>
              </w:rPr>
            </w:pPr>
            <w:r w:rsidRPr="00E94425">
              <w:rPr>
                <w:rFonts w:ascii="Sylfaen" w:hAnsi="Sylfaen"/>
                <w:sz w:val="20"/>
                <w:szCs w:val="20"/>
              </w:rPr>
              <w:t>1.</w:t>
            </w:r>
            <w:r w:rsidR="003F6AFC" w:rsidRPr="00E94425">
              <w:rPr>
                <w:rFonts w:ascii="Sylfaen" w:hAnsi="Sylfaen"/>
                <w:sz w:val="20"/>
                <w:szCs w:val="20"/>
              </w:rPr>
              <w:t>3</w:t>
            </w:r>
            <w:r w:rsidRPr="00E94425">
              <w:rPr>
                <w:rFonts w:ascii="Sylfaen" w:hAnsi="Sylfaen"/>
                <w:sz w:val="20"/>
                <w:szCs w:val="20"/>
              </w:rPr>
              <w:t xml:space="preserve"> Describes modern field methods of scientific research, rules of academic honesty and issues of academic ethics based on the discussion of the basics of scientific writing and the implementation of scientific research activities.</w:t>
            </w:r>
            <w:r w:rsidR="009E0C37" w:rsidRPr="00E94425">
              <w:rPr>
                <w:rFonts w:ascii="Sylfaen" w:hAnsi="Sylfaen"/>
                <w:sz w:val="20"/>
                <w:szCs w:val="20"/>
              </w:rPr>
              <w:t xml:space="preserve"> </w:t>
            </w:r>
            <w:r w:rsidR="003F6AFC" w:rsidRPr="00E94425">
              <w:rPr>
                <w:rFonts w:ascii="Sylfaen" w:hAnsi="Sylfaen" w:cs="Sylfaen"/>
                <w:sz w:val="20"/>
                <w:szCs w:val="20"/>
              </w:rPr>
              <w:t>Also,</w:t>
            </w:r>
            <w:r w:rsidRPr="00E94425">
              <w:rPr>
                <w:rFonts w:ascii="Sylfaen" w:hAnsi="Sylfaen" w:cs="Sylfaen"/>
                <w:sz w:val="20"/>
                <w:szCs w:val="20"/>
                <w:lang w:val="ka-GE"/>
              </w:rPr>
              <w:t xml:space="preserve"> the basic rules and principles of creating professional scientific texts; Trends and challenges in the development of modern legislation, key ways to improve and address shortcomings; The essence and methods of comparative law.</w:t>
            </w:r>
          </w:p>
          <w:p w14:paraId="6410C510" w14:textId="5F8A1CAE" w:rsidR="003F6AFC" w:rsidRPr="00D13850" w:rsidRDefault="003F6AFC" w:rsidP="003F6AFC">
            <w:pPr>
              <w:pStyle w:val="NormalWeb"/>
              <w:spacing w:before="0" w:beforeAutospacing="0" w:after="0" w:afterAutospacing="0"/>
              <w:jc w:val="both"/>
              <w:rPr>
                <w:rFonts w:ascii="Sylfaen" w:hAnsi="Sylfaen"/>
                <w:sz w:val="20"/>
                <w:szCs w:val="20"/>
              </w:rPr>
            </w:pPr>
          </w:p>
        </w:tc>
      </w:tr>
      <w:tr w:rsidR="00BB4CF2" w:rsidRPr="004156D9" w14:paraId="2EA75E0B" w14:textId="77777777" w:rsidTr="00BC71BD">
        <w:tc>
          <w:tcPr>
            <w:tcW w:w="3257" w:type="dxa"/>
            <w:tcBorders>
              <w:top w:val="single" w:sz="18" w:space="0" w:color="auto"/>
              <w:left w:val="single" w:sz="18" w:space="0" w:color="auto"/>
              <w:bottom w:val="single" w:sz="18" w:space="0" w:color="auto"/>
            </w:tcBorders>
            <w:shd w:val="clear" w:color="auto" w:fill="E5DFEC" w:themeFill="accent4" w:themeFillTint="33"/>
          </w:tcPr>
          <w:p w14:paraId="44F88B91" w14:textId="32F32280" w:rsidR="00BB4CF2" w:rsidRPr="004156D9" w:rsidRDefault="00BC598F" w:rsidP="00BC598F">
            <w:pPr>
              <w:pStyle w:val="ListParagraph"/>
              <w:numPr>
                <w:ilvl w:val="0"/>
                <w:numId w:val="30"/>
              </w:numPr>
              <w:spacing w:after="0" w:line="240" w:lineRule="auto"/>
              <w:rPr>
                <w:rFonts w:ascii="Sylfaen" w:hAnsi="Sylfaen" w:cs="Sylfaen"/>
                <w:b/>
                <w:bCs/>
                <w:sz w:val="20"/>
                <w:szCs w:val="20"/>
                <w:lang w:val="ka-GE"/>
              </w:rPr>
            </w:pPr>
            <w:r w:rsidRPr="00BC598F">
              <w:rPr>
                <w:rFonts w:ascii="Sylfaen" w:hAnsi="Sylfaen" w:cs="Sylfaen"/>
                <w:b/>
                <w:bCs/>
                <w:sz w:val="20"/>
                <w:szCs w:val="20"/>
                <w:lang w:val="ka-GE"/>
              </w:rPr>
              <w:t>Ability</w:t>
            </w:r>
          </w:p>
        </w:tc>
        <w:tc>
          <w:tcPr>
            <w:tcW w:w="8050" w:type="dxa"/>
            <w:gridSpan w:val="2"/>
            <w:tcBorders>
              <w:top w:val="single" w:sz="18" w:space="0" w:color="auto"/>
              <w:bottom w:val="single" w:sz="18" w:space="0" w:color="auto"/>
              <w:right w:val="single" w:sz="18" w:space="0" w:color="auto"/>
            </w:tcBorders>
          </w:tcPr>
          <w:p w14:paraId="5EC382DF" w14:textId="67DCD120" w:rsidR="00BC598F" w:rsidRPr="00E94425" w:rsidRDefault="00E94425" w:rsidP="00D760A9">
            <w:pPr>
              <w:pStyle w:val="NormalWeb"/>
              <w:spacing w:before="0" w:beforeAutospacing="0" w:after="0" w:afterAutospacing="0"/>
              <w:jc w:val="both"/>
              <w:rPr>
                <w:rFonts w:ascii="Sylfaen" w:hAnsi="Sylfaen"/>
                <w:sz w:val="20"/>
                <w:szCs w:val="20"/>
              </w:rPr>
            </w:pPr>
            <w:r w:rsidRPr="00E94425">
              <w:rPr>
                <w:rFonts w:ascii="Sylfaen" w:hAnsi="Sylfaen"/>
                <w:sz w:val="20"/>
                <w:szCs w:val="20"/>
              </w:rPr>
              <w:t>2.1</w:t>
            </w:r>
            <w:r w:rsidR="00BC598F" w:rsidRPr="00E94425">
              <w:rPr>
                <w:rFonts w:ascii="Sylfaen" w:hAnsi="Sylfaen"/>
                <w:sz w:val="20"/>
                <w:szCs w:val="20"/>
              </w:rPr>
              <w:t>After an in-depth study of national and international legal norms, legal proceedings and case law in various fields of law, analyzes the current legislation and case law, on the basis of which he/she assesses the factual circumstances of the legal case, identifies the existing problems and develops his/her own original ways of solving the legal problem;</w:t>
            </w:r>
          </w:p>
          <w:p w14:paraId="7E1FBAEB" w14:textId="4CB8232B" w:rsidR="009E0C37" w:rsidRPr="00311946" w:rsidRDefault="00E94425" w:rsidP="00D760A9">
            <w:pPr>
              <w:pStyle w:val="NormalWeb"/>
              <w:spacing w:before="0" w:beforeAutospacing="0" w:after="0" w:afterAutospacing="0"/>
              <w:jc w:val="both"/>
              <w:rPr>
                <w:rFonts w:ascii="Sylfaen" w:hAnsi="Sylfaen"/>
                <w:sz w:val="20"/>
                <w:szCs w:val="20"/>
              </w:rPr>
            </w:pPr>
            <w:r>
              <w:rPr>
                <w:rFonts w:ascii="Sylfaen" w:hAnsi="Sylfaen" w:cs="Sylfaen"/>
                <w:sz w:val="20"/>
                <w:szCs w:val="20"/>
              </w:rPr>
              <w:t>2.2</w:t>
            </w:r>
            <w:r w:rsidR="009E0C37" w:rsidRPr="00BC598F">
              <w:rPr>
                <w:rFonts w:ascii="Sylfaen" w:hAnsi="Sylfaen" w:cs="Sylfaen"/>
                <w:sz w:val="28"/>
                <w:szCs w:val="28"/>
                <w:lang w:val="ka-GE"/>
              </w:rPr>
              <w:t xml:space="preserve"> </w:t>
            </w:r>
            <w:r w:rsidR="00E40AB8" w:rsidRPr="00E40AB8">
              <w:rPr>
                <w:rFonts w:ascii="Sylfaen" w:hAnsi="Sylfaen"/>
                <w:sz w:val="20"/>
                <w:szCs w:val="20"/>
              </w:rPr>
              <w:t>Determines both the positive and negative consequences of one's own decision in the legal regulation of various types of public relations and relies on the priority of fundamental human rights;</w:t>
            </w:r>
          </w:p>
          <w:p w14:paraId="5A0F408C" w14:textId="29079421" w:rsidR="009E0C37" w:rsidRPr="00311946" w:rsidRDefault="009E0C37" w:rsidP="00D760A9">
            <w:pPr>
              <w:pStyle w:val="NormalWeb"/>
              <w:spacing w:before="0" w:beforeAutospacing="0" w:after="0" w:afterAutospacing="0"/>
              <w:jc w:val="both"/>
              <w:rPr>
                <w:rFonts w:ascii="Sylfaen" w:hAnsi="Sylfaen"/>
                <w:sz w:val="20"/>
                <w:szCs w:val="20"/>
              </w:rPr>
            </w:pPr>
            <w:r w:rsidRPr="00311946">
              <w:rPr>
                <w:rFonts w:ascii="Sylfaen" w:hAnsi="Sylfaen"/>
                <w:sz w:val="20"/>
                <w:szCs w:val="20"/>
                <w:lang w:val="ka-GE"/>
              </w:rPr>
              <w:t xml:space="preserve">2.3 </w:t>
            </w:r>
            <w:r>
              <w:rPr>
                <w:rFonts w:ascii="Sylfaen" w:hAnsi="Sylfaen"/>
                <w:sz w:val="20"/>
                <w:szCs w:val="20"/>
                <w:lang w:val="ka-GE"/>
              </w:rPr>
              <w:t xml:space="preserve">    </w:t>
            </w:r>
            <w:r w:rsidR="00157AC5" w:rsidRPr="00157AC5">
              <w:rPr>
                <w:rFonts w:ascii="Sylfaen" w:hAnsi="Sylfaen"/>
                <w:sz w:val="20"/>
                <w:szCs w:val="20"/>
                <w:lang w:val="ka-GE"/>
              </w:rPr>
              <w:t>Recognizes the inadmissibility of discrimination in decision making</w:t>
            </w:r>
            <w:r w:rsidR="00157AC5">
              <w:rPr>
                <w:rFonts w:ascii="Sylfaen" w:hAnsi="Sylfaen"/>
                <w:sz w:val="20"/>
                <w:szCs w:val="20"/>
              </w:rPr>
              <w:t>.</w:t>
            </w:r>
            <w:r w:rsidR="00731A07" w:rsidRPr="00731A07">
              <w:rPr>
                <w:rFonts w:ascii="Sylfaen" w:hAnsi="Sylfaen"/>
                <w:sz w:val="20"/>
                <w:szCs w:val="20"/>
              </w:rPr>
              <w:t>Explains the legal norms at the professional level after the legal description of the norms regulating the field of law, innovations, new institutions, peculiarities of certain legal fields, sharing international experience in the relevant field.</w:t>
            </w:r>
            <w:r w:rsidR="00731A07">
              <w:rPr>
                <w:rFonts w:ascii="Sylfaen" w:hAnsi="Sylfaen"/>
                <w:sz w:val="20"/>
                <w:szCs w:val="20"/>
              </w:rPr>
              <w:t xml:space="preserve"> </w:t>
            </w:r>
            <w:r w:rsidR="00731A07" w:rsidRPr="00731A07">
              <w:rPr>
                <w:rFonts w:ascii="Sylfaen" w:hAnsi="Sylfaen"/>
                <w:sz w:val="20"/>
                <w:szCs w:val="20"/>
              </w:rPr>
              <w:t>On the basis of which, also identifies the current scientific legal problem and plans the scientific research process</w:t>
            </w:r>
            <w:r>
              <w:rPr>
                <w:rFonts w:ascii="Sylfaen" w:hAnsi="Sylfaen"/>
                <w:sz w:val="20"/>
                <w:szCs w:val="20"/>
              </w:rPr>
              <w:t>;</w:t>
            </w:r>
            <w:r w:rsidRPr="00311946">
              <w:rPr>
                <w:rFonts w:ascii="Sylfaen" w:hAnsi="Sylfaen"/>
                <w:sz w:val="20"/>
                <w:szCs w:val="20"/>
              </w:rPr>
              <w:t xml:space="preserve"> </w:t>
            </w:r>
          </w:p>
          <w:p w14:paraId="45858761" w14:textId="5A202B81" w:rsidR="00182D3E" w:rsidRPr="00182D3E" w:rsidRDefault="00675B08" w:rsidP="00921F02">
            <w:pPr>
              <w:pStyle w:val="NormalWeb"/>
              <w:spacing w:before="0" w:beforeAutospacing="0" w:after="0" w:afterAutospacing="0"/>
              <w:jc w:val="both"/>
              <w:rPr>
                <w:rFonts w:ascii="Sylfaen" w:hAnsi="Sylfaen" w:cs="Sylfaen"/>
                <w:sz w:val="20"/>
                <w:szCs w:val="20"/>
                <w:lang w:val="ka-GE"/>
              </w:rPr>
            </w:pPr>
            <w:r>
              <w:rPr>
                <w:rFonts w:ascii="Sylfaen" w:hAnsi="Sylfaen" w:cs="Sylfaen"/>
                <w:sz w:val="20"/>
                <w:szCs w:val="20"/>
                <w:lang w:val="ka-GE"/>
              </w:rPr>
              <w:t>2.4</w:t>
            </w:r>
            <w:r w:rsidR="009E0C37" w:rsidRPr="00311946">
              <w:rPr>
                <w:rFonts w:ascii="Sylfaen" w:hAnsi="Sylfaen" w:cs="Sylfaen"/>
                <w:sz w:val="20"/>
                <w:szCs w:val="20"/>
                <w:lang w:val="ka-GE"/>
              </w:rPr>
              <w:t xml:space="preserve"> </w:t>
            </w:r>
            <w:r w:rsidR="00921F02" w:rsidRPr="00921F02">
              <w:rPr>
                <w:rFonts w:ascii="Sylfaen" w:hAnsi="Sylfaen" w:cs="Sylfaen"/>
                <w:sz w:val="20"/>
                <w:szCs w:val="20"/>
                <w:lang w:val="ka-GE"/>
              </w:rPr>
              <w:t>Develops research papers as a result of court decisions, analysis of scientific arguments on the solution of various problematic issues, finding information on the relevant issue from foreign legal sources, getting acquainted with the basics of scientific writing;Communicates the results of his / her research orally and in writing, based on solid arguments.</w:t>
            </w:r>
          </w:p>
        </w:tc>
      </w:tr>
      <w:tr w:rsidR="00BB4CF2" w:rsidRPr="007922FC" w14:paraId="00AB4705" w14:textId="77777777" w:rsidTr="00BC71BD">
        <w:tc>
          <w:tcPr>
            <w:tcW w:w="3257" w:type="dxa"/>
            <w:tcBorders>
              <w:top w:val="single" w:sz="18" w:space="0" w:color="auto"/>
              <w:left w:val="single" w:sz="18" w:space="0" w:color="auto"/>
              <w:bottom w:val="single" w:sz="18" w:space="0" w:color="auto"/>
            </w:tcBorders>
            <w:shd w:val="clear" w:color="auto" w:fill="E5DFEC" w:themeFill="accent4" w:themeFillTint="33"/>
          </w:tcPr>
          <w:p w14:paraId="65CFA29C" w14:textId="6FB41C1B" w:rsidR="00BB4CF2" w:rsidRPr="004156D9" w:rsidRDefault="00357F0F" w:rsidP="00357F0F">
            <w:pPr>
              <w:pStyle w:val="ListParagraph"/>
              <w:numPr>
                <w:ilvl w:val="0"/>
                <w:numId w:val="30"/>
              </w:numPr>
              <w:spacing w:after="0" w:line="240" w:lineRule="auto"/>
              <w:rPr>
                <w:rFonts w:ascii="Sylfaen" w:hAnsi="Sylfaen" w:cs="Sylfaen"/>
                <w:b/>
                <w:bCs/>
                <w:sz w:val="20"/>
                <w:szCs w:val="20"/>
                <w:lang w:val="ka-GE"/>
              </w:rPr>
            </w:pPr>
            <w:r w:rsidRPr="00357F0F">
              <w:rPr>
                <w:rFonts w:ascii="Sylfaen" w:hAnsi="Sylfaen" w:cs="Sylfaen"/>
                <w:b/>
                <w:bCs/>
                <w:sz w:val="20"/>
                <w:szCs w:val="20"/>
                <w:lang w:val="ka-GE"/>
              </w:rPr>
              <w:t>Responsibility and autonomy</w:t>
            </w:r>
          </w:p>
        </w:tc>
        <w:tc>
          <w:tcPr>
            <w:tcW w:w="8050" w:type="dxa"/>
            <w:gridSpan w:val="2"/>
            <w:tcBorders>
              <w:top w:val="single" w:sz="18" w:space="0" w:color="auto"/>
              <w:bottom w:val="single" w:sz="18" w:space="0" w:color="auto"/>
              <w:right w:val="single" w:sz="18" w:space="0" w:color="auto"/>
            </w:tcBorders>
          </w:tcPr>
          <w:p w14:paraId="4C79FA21" w14:textId="3E58BA67" w:rsidR="009E0C37" w:rsidRPr="00182D3E" w:rsidRDefault="00182D3E" w:rsidP="00D760A9">
            <w:pPr>
              <w:pStyle w:val="ListParagraph"/>
              <w:spacing w:line="240" w:lineRule="auto"/>
              <w:ind w:left="78"/>
              <w:jc w:val="both"/>
              <w:rPr>
                <w:rFonts w:ascii="Sylfaen" w:hAnsi="Sylfaen" w:cs="Sylfaen"/>
                <w:sz w:val="20"/>
                <w:szCs w:val="20"/>
                <w:lang w:val="en-US"/>
              </w:rPr>
            </w:pPr>
            <w:r>
              <w:rPr>
                <w:rFonts w:ascii="Sylfaen" w:hAnsi="Sylfaen" w:cs="Sylfaen"/>
                <w:sz w:val="20"/>
                <w:szCs w:val="20"/>
                <w:lang w:val="ka-GE"/>
              </w:rPr>
              <w:t>3.1</w:t>
            </w:r>
            <w:r>
              <w:rPr>
                <w:rFonts w:ascii="Sylfaen" w:hAnsi="Sylfaen" w:cs="Sylfaen"/>
                <w:sz w:val="20"/>
                <w:szCs w:val="20"/>
              </w:rPr>
              <w:t xml:space="preserve"> </w:t>
            </w:r>
            <w:r w:rsidRPr="00182D3E">
              <w:rPr>
                <w:rFonts w:ascii="Sylfaen" w:hAnsi="Sylfaen" w:cs="Sylfaen"/>
                <w:sz w:val="20"/>
                <w:szCs w:val="20"/>
              </w:rPr>
              <w:t xml:space="preserve">Adheres to the basic principles of ethics, fairness and morality in carrying out practical </w:t>
            </w:r>
            <w:r w:rsidRPr="00182D3E">
              <w:rPr>
                <w:rFonts w:ascii="Sylfaen" w:hAnsi="Sylfaen" w:cs="Sylfaen"/>
                <w:sz w:val="20"/>
                <w:szCs w:val="20"/>
              </w:rPr>
              <w:lastRenderedPageBreak/>
              <w:t>activities;</w:t>
            </w:r>
          </w:p>
          <w:p w14:paraId="7E7DACA9" w14:textId="160D3903" w:rsidR="009E0C37" w:rsidRPr="00A658E4" w:rsidRDefault="00A658E4" w:rsidP="00D760A9">
            <w:pPr>
              <w:pStyle w:val="ListParagraph"/>
              <w:spacing w:line="240" w:lineRule="auto"/>
              <w:ind w:left="78"/>
              <w:jc w:val="both"/>
              <w:rPr>
                <w:rFonts w:ascii="Sylfaen" w:hAnsi="Sylfaen" w:cs="Sylfaen"/>
                <w:sz w:val="20"/>
                <w:szCs w:val="20"/>
                <w:lang w:val="en-US"/>
              </w:rPr>
            </w:pPr>
            <w:r>
              <w:rPr>
                <w:rFonts w:ascii="Sylfaen" w:hAnsi="Sylfaen" w:cs="Sylfaen"/>
                <w:sz w:val="20"/>
                <w:szCs w:val="20"/>
                <w:lang w:val="ka-GE"/>
              </w:rPr>
              <w:t>3.2</w:t>
            </w:r>
            <w:r w:rsidR="0061300A" w:rsidRPr="00A658E4">
              <w:rPr>
                <w:rFonts w:ascii="Sylfaen" w:hAnsi="Sylfaen" w:cs="Sylfaen"/>
                <w:sz w:val="20"/>
                <w:szCs w:val="20"/>
                <w:lang w:val="ka-GE"/>
              </w:rPr>
              <w:t>Respects the rules of academic honesty as a result of getting acquainted with the basic principles of scientific research activities within the framework of the master program,does not resort to plagiarism, makes accurate and clear quotations, treats dissent with respect; Properly plans the research process in order to carry out effective research activities</w:t>
            </w:r>
            <w:r w:rsidRPr="00A658E4">
              <w:rPr>
                <w:rFonts w:ascii="Sylfaen" w:hAnsi="Sylfaen" w:cs="Sylfaen"/>
                <w:sz w:val="20"/>
                <w:szCs w:val="20"/>
              </w:rPr>
              <w:t>;</w:t>
            </w:r>
          </w:p>
          <w:p w14:paraId="3655C615" w14:textId="052A0F65" w:rsidR="009E0C37" w:rsidRPr="009E0C37" w:rsidRDefault="009E0C37" w:rsidP="00D760A9">
            <w:pPr>
              <w:pStyle w:val="ListParagraph"/>
              <w:spacing w:line="240" w:lineRule="auto"/>
              <w:ind w:left="78"/>
              <w:jc w:val="both"/>
              <w:rPr>
                <w:rFonts w:ascii="Sylfaen" w:hAnsi="Sylfaen" w:cs="Sylfaen"/>
                <w:sz w:val="20"/>
                <w:szCs w:val="20"/>
                <w:lang w:val="ka-GE"/>
              </w:rPr>
            </w:pPr>
            <w:r w:rsidRPr="009E0C37">
              <w:rPr>
                <w:rFonts w:ascii="Sylfaen" w:hAnsi="Sylfaen" w:cs="Sylfaen"/>
                <w:sz w:val="20"/>
                <w:szCs w:val="20"/>
                <w:lang w:val="ka-GE"/>
              </w:rPr>
              <w:t>3.3</w:t>
            </w:r>
            <w:r w:rsidRPr="009E0C37">
              <w:rPr>
                <w:rFonts w:ascii="Sylfaen" w:hAnsi="Sylfaen" w:cs="Sylfaen"/>
                <w:sz w:val="20"/>
                <w:szCs w:val="20"/>
                <w:lang w:val="ka-GE"/>
              </w:rPr>
              <w:tab/>
              <w:t xml:space="preserve"> </w:t>
            </w:r>
            <w:r w:rsidR="00230F54" w:rsidRPr="00230F54">
              <w:rPr>
                <w:rFonts w:ascii="Sylfaen" w:hAnsi="Sylfaen" w:cs="Sylfaen"/>
                <w:sz w:val="20"/>
                <w:szCs w:val="20"/>
                <w:lang w:val="ka-GE"/>
              </w:rPr>
              <w:t>Demonstrates the ability to find modern legal information independently and to study independently in the relevant field;</w:t>
            </w:r>
          </w:p>
          <w:p w14:paraId="634F9F9D" w14:textId="42727291" w:rsidR="007806FE" w:rsidRPr="00A658E4" w:rsidRDefault="009E0C37" w:rsidP="00A658E4">
            <w:pPr>
              <w:pStyle w:val="ListParagraph"/>
              <w:spacing w:line="240" w:lineRule="auto"/>
              <w:ind w:left="78"/>
              <w:jc w:val="both"/>
              <w:rPr>
                <w:rFonts w:ascii="Sylfaen" w:hAnsi="Sylfaen" w:cs="Sylfaen"/>
                <w:sz w:val="20"/>
                <w:szCs w:val="20"/>
                <w:lang w:val="en-US"/>
              </w:rPr>
            </w:pPr>
            <w:r w:rsidRPr="009E0C37">
              <w:rPr>
                <w:rFonts w:ascii="Sylfaen" w:hAnsi="Sylfaen" w:cs="Sylfaen"/>
                <w:sz w:val="20"/>
                <w:szCs w:val="20"/>
                <w:lang w:val="ka-GE"/>
              </w:rPr>
              <w:t>3.4</w:t>
            </w:r>
            <w:r w:rsidRPr="009E0C37">
              <w:rPr>
                <w:rFonts w:ascii="Sylfaen" w:hAnsi="Sylfaen" w:cs="Sylfaen"/>
                <w:sz w:val="20"/>
                <w:szCs w:val="20"/>
                <w:lang w:val="ka-GE"/>
              </w:rPr>
              <w:tab/>
            </w:r>
            <w:r w:rsidR="007922FC" w:rsidRPr="007922FC">
              <w:rPr>
                <w:rFonts w:ascii="Sylfaen" w:hAnsi="Sylfaen" w:cs="Sylfaen"/>
                <w:sz w:val="20"/>
                <w:szCs w:val="20"/>
                <w:lang w:val="ka-GE"/>
              </w:rPr>
              <w:t>Will be able to collectively solve, evaluate and s</w:t>
            </w:r>
            <w:r w:rsidR="007922FC">
              <w:rPr>
                <w:rFonts w:ascii="Sylfaen" w:hAnsi="Sylfaen" w:cs="Sylfaen"/>
                <w:sz w:val="20"/>
                <w:szCs w:val="20"/>
                <w:lang w:val="ka-GE"/>
              </w:rPr>
              <w:t>hare problematic issues</w:t>
            </w:r>
            <w:r w:rsidR="007922FC" w:rsidRPr="007922FC">
              <w:rPr>
                <w:rFonts w:ascii="Sylfaen" w:hAnsi="Sylfaen" w:cs="Sylfaen"/>
                <w:sz w:val="20"/>
                <w:szCs w:val="20"/>
                <w:lang w:val="ka-GE"/>
              </w:rPr>
              <w:t>; Expresses respect for democratic values and recognizes the need for a balance between freedom and responsibility in a democracy</w:t>
            </w:r>
            <w:r w:rsidR="00A658E4">
              <w:rPr>
                <w:rFonts w:ascii="Sylfaen" w:hAnsi="Sylfaen" w:cs="Sylfaen"/>
                <w:sz w:val="20"/>
                <w:szCs w:val="20"/>
              </w:rPr>
              <w:t>.</w:t>
            </w:r>
          </w:p>
        </w:tc>
      </w:tr>
      <w:tr w:rsidR="00BB4CF2" w:rsidRPr="004156D9" w14:paraId="60D01678" w14:textId="77777777" w:rsidTr="00BC71BD">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45D03D65" w14:textId="2304CB8E" w:rsidR="00BB4CF2" w:rsidRPr="0032475C" w:rsidRDefault="0006062C" w:rsidP="00D760A9">
            <w:pPr>
              <w:spacing w:after="0" w:line="240" w:lineRule="auto"/>
              <w:rPr>
                <w:rFonts w:ascii="Sylfaen" w:hAnsi="Sylfaen"/>
                <w:b/>
                <w:bCs/>
                <w:sz w:val="20"/>
                <w:szCs w:val="20"/>
                <w:lang w:val="ka-GE"/>
              </w:rPr>
            </w:pPr>
            <w:r w:rsidRPr="0032475C">
              <w:rPr>
                <w:rFonts w:ascii="Sylfaen" w:hAnsi="Sylfaen"/>
                <w:b/>
                <w:bCs/>
                <w:sz w:val="20"/>
                <w:szCs w:val="20"/>
                <w:lang w:val="ka-GE"/>
              </w:rPr>
              <w:lastRenderedPageBreak/>
              <w:t>Teaching methods</w:t>
            </w:r>
          </w:p>
        </w:tc>
      </w:tr>
      <w:tr w:rsidR="00BB4CF2" w:rsidRPr="00163FCC" w14:paraId="19DE14D9" w14:textId="77777777" w:rsidTr="00BC71BD">
        <w:tc>
          <w:tcPr>
            <w:tcW w:w="11307" w:type="dxa"/>
            <w:gridSpan w:val="3"/>
            <w:tcBorders>
              <w:top w:val="single" w:sz="18" w:space="0" w:color="auto"/>
              <w:left w:val="single" w:sz="18" w:space="0" w:color="auto"/>
              <w:bottom w:val="single" w:sz="18" w:space="0" w:color="auto"/>
              <w:right w:val="single" w:sz="18" w:space="0" w:color="auto"/>
            </w:tcBorders>
          </w:tcPr>
          <w:p w14:paraId="23780B84" w14:textId="6AC9642A" w:rsidR="009E0C37" w:rsidRPr="003A5435" w:rsidRDefault="008B7692" w:rsidP="00D760A9">
            <w:pPr>
              <w:autoSpaceDE w:val="0"/>
              <w:autoSpaceDN w:val="0"/>
              <w:adjustRightInd w:val="0"/>
              <w:spacing w:after="0" w:line="240" w:lineRule="auto"/>
              <w:jc w:val="both"/>
              <w:rPr>
                <w:rFonts w:ascii="Sylfaen" w:hAnsi="Sylfaen" w:cs="Sylfaen"/>
                <w:sz w:val="20"/>
                <w:szCs w:val="20"/>
                <w:lang w:val="en-US"/>
              </w:rPr>
            </w:pPr>
            <w:r w:rsidRPr="008B7692">
              <w:rPr>
                <w:rFonts w:ascii="Sylfaen" w:hAnsi="Sylfaen" w:cs="Sylfaen"/>
                <w:sz w:val="20"/>
                <w:szCs w:val="20"/>
                <w:lang w:val="ka-GE"/>
              </w:rPr>
              <w:t>An interactive learning based on a combination of theoretical and practical components serves the student's independent development</w:t>
            </w:r>
            <w:r w:rsidR="003531C8">
              <w:rPr>
                <w:rFonts w:ascii="Sylfaen" w:hAnsi="Sylfaen" w:cs="Sylfaen"/>
                <w:sz w:val="20"/>
                <w:szCs w:val="20"/>
              </w:rPr>
              <w:t>,</w:t>
            </w:r>
            <w:r w:rsidR="003A5435">
              <w:rPr>
                <w:rFonts w:ascii="Sylfaen" w:hAnsi="Sylfaen" w:cs="Sylfaen"/>
                <w:sz w:val="20"/>
                <w:szCs w:val="20"/>
              </w:rPr>
              <w:t>w</w:t>
            </w:r>
            <w:r w:rsidR="003A5435" w:rsidRPr="003A5435">
              <w:rPr>
                <w:rFonts w:ascii="Sylfaen" w:hAnsi="Sylfaen" w:cs="Sylfaen"/>
                <w:sz w:val="20"/>
                <w:szCs w:val="20"/>
              </w:rPr>
              <w:t>hich aims to gain relevant knowledge of the employment market, apply skills and generate value.</w:t>
            </w:r>
            <w:r w:rsidR="003A5435" w:rsidRPr="003531C8">
              <w:rPr>
                <w:rFonts w:ascii="Sylfaen" w:hAnsi="Sylfaen"/>
                <w:sz w:val="20"/>
                <w:szCs w:val="20"/>
                <w:lang w:val="ka-GE"/>
              </w:rPr>
              <w:t xml:space="preserve"> </w:t>
            </w:r>
            <w:r w:rsidR="003531C8" w:rsidRPr="003531C8">
              <w:rPr>
                <w:rFonts w:ascii="Sylfaen" w:hAnsi="Sylfaen"/>
                <w:sz w:val="20"/>
                <w:szCs w:val="20"/>
                <w:lang w:val="ka-GE"/>
              </w:rPr>
              <w:t>The syllabus of each course provides methods for achieving the goal of the course, based on the principles of student-centered teaching. The purpose of the training course and the expected result will be taken into account when selecting teaching methods.</w:t>
            </w:r>
          </w:p>
          <w:p w14:paraId="1F36B69B" w14:textId="0050C650" w:rsidR="003531C8" w:rsidRPr="003531C8" w:rsidRDefault="003531C8" w:rsidP="003531C8">
            <w:pPr>
              <w:autoSpaceDE w:val="0"/>
              <w:autoSpaceDN w:val="0"/>
              <w:adjustRightInd w:val="0"/>
              <w:spacing w:after="0" w:line="240" w:lineRule="auto"/>
              <w:jc w:val="both"/>
              <w:rPr>
                <w:rFonts w:ascii="Sylfaen" w:hAnsi="Sylfaen" w:cs="Sylfaen"/>
                <w:sz w:val="20"/>
                <w:szCs w:val="20"/>
                <w:lang w:val="ka-GE"/>
              </w:rPr>
            </w:pPr>
            <w:r w:rsidRPr="003531C8">
              <w:rPr>
                <w:rFonts w:ascii="Sylfaen" w:hAnsi="Sylfaen" w:cs="Sylfaen"/>
                <w:sz w:val="20"/>
                <w:szCs w:val="20"/>
                <w:lang w:val="ka-GE"/>
              </w:rPr>
              <w:t>Teaching-learning is carried out through the methods of lecture, practical work and e-learning.</w:t>
            </w:r>
          </w:p>
          <w:p w14:paraId="7BF8012A" w14:textId="110823C4" w:rsidR="009E0C37" w:rsidRDefault="003531C8" w:rsidP="003531C8">
            <w:pPr>
              <w:autoSpaceDE w:val="0"/>
              <w:autoSpaceDN w:val="0"/>
              <w:adjustRightInd w:val="0"/>
              <w:spacing w:after="0" w:line="240" w:lineRule="auto"/>
              <w:jc w:val="both"/>
              <w:rPr>
                <w:rFonts w:ascii="Sylfaen" w:hAnsi="Sylfaen" w:cs="Sylfaen"/>
                <w:sz w:val="20"/>
                <w:szCs w:val="20"/>
                <w:lang w:val="ka-GE"/>
              </w:rPr>
            </w:pPr>
            <w:r w:rsidRPr="003531C8">
              <w:rPr>
                <w:rFonts w:ascii="Sylfaen" w:hAnsi="Sylfaen" w:cs="Sylfaen"/>
                <w:sz w:val="20"/>
                <w:szCs w:val="20"/>
                <w:lang w:val="ka-GE"/>
              </w:rPr>
              <w:t>The following activities are used to achieve learning outcomes:</w:t>
            </w:r>
          </w:p>
          <w:p w14:paraId="7451AC6E" w14:textId="443906D9" w:rsidR="009E0C37" w:rsidRPr="0006062C" w:rsidRDefault="0006062C" w:rsidP="00D760A9">
            <w:pPr>
              <w:autoSpaceDE w:val="0"/>
              <w:autoSpaceDN w:val="0"/>
              <w:adjustRightInd w:val="0"/>
              <w:spacing w:after="0" w:line="240" w:lineRule="auto"/>
              <w:jc w:val="both"/>
              <w:rPr>
                <w:rFonts w:ascii="Sylfaen" w:hAnsi="Sylfaen"/>
                <w:b/>
                <w:bCs/>
                <w:sz w:val="20"/>
                <w:szCs w:val="20"/>
                <w:lang w:val="en-US"/>
              </w:rPr>
            </w:pPr>
            <w:r w:rsidRPr="0006062C">
              <w:rPr>
                <w:rFonts w:ascii="Sylfaen" w:hAnsi="Sylfaen"/>
                <w:b/>
                <w:bCs/>
                <w:sz w:val="20"/>
                <w:szCs w:val="20"/>
                <w:lang w:val="ka-GE"/>
              </w:rPr>
              <w:t>Knowledge and understanding</w:t>
            </w:r>
            <w:r>
              <w:rPr>
                <w:rFonts w:ascii="Sylfaen" w:hAnsi="Sylfaen"/>
                <w:b/>
                <w:bCs/>
                <w:sz w:val="20"/>
                <w:szCs w:val="20"/>
              </w:rPr>
              <w:t>:</w:t>
            </w:r>
          </w:p>
          <w:p w14:paraId="7C50E1AE" w14:textId="1A722045" w:rsidR="009E0C37" w:rsidRPr="000A4710" w:rsidRDefault="0006062C" w:rsidP="0006062C">
            <w:pPr>
              <w:pStyle w:val="ListParagraph"/>
              <w:numPr>
                <w:ilvl w:val="0"/>
                <w:numId w:val="42"/>
              </w:numPr>
              <w:autoSpaceDE w:val="0"/>
              <w:autoSpaceDN w:val="0"/>
              <w:adjustRightInd w:val="0"/>
              <w:spacing w:after="0" w:line="240" w:lineRule="auto"/>
              <w:jc w:val="both"/>
              <w:rPr>
                <w:rFonts w:ascii="Sylfaen" w:hAnsi="Sylfaen"/>
                <w:sz w:val="20"/>
                <w:szCs w:val="20"/>
                <w:lang w:val="ka-GE"/>
              </w:rPr>
            </w:pPr>
            <w:r w:rsidRPr="0006062C">
              <w:rPr>
                <w:rFonts w:ascii="Sylfaen" w:hAnsi="Sylfaen"/>
                <w:sz w:val="20"/>
                <w:szCs w:val="20"/>
                <w:lang w:val="ka-GE"/>
              </w:rPr>
              <w:t xml:space="preserve"> Induction, deduction, analysis;</w:t>
            </w:r>
          </w:p>
          <w:p w14:paraId="45EEDBCD" w14:textId="3601F596" w:rsidR="009E0C37" w:rsidRPr="000A4710" w:rsidRDefault="0006062C" w:rsidP="0006062C">
            <w:pPr>
              <w:pStyle w:val="ListParagraph"/>
              <w:numPr>
                <w:ilvl w:val="0"/>
                <w:numId w:val="42"/>
              </w:numPr>
              <w:autoSpaceDE w:val="0"/>
              <w:autoSpaceDN w:val="0"/>
              <w:adjustRightInd w:val="0"/>
              <w:spacing w:after="0" w:line="240" w:lineRule="auto"/>
              <w:jc w:val="both"/>
              <w:rPr>
                <w:rFonts w:ascii="Sylfaen" w:hAnsi="Sylfaen"/>
                <w:sz w:val="20"/>
                <w:szCs w:val="20"/>
                <w:lang w:val="ka-GE"/>
              </w:rPr>
            </w:pPr>
            <w:r w:rsidRPr="0006062C">
              <w:rPr>
                <w:rFonts w:ascii="Sylfaen" w:hAnsi="Sylfaen"/>
                <w:sz w:val="20"/>
                <w:szCs w:val="20"/>
                <w:lang w:val="ka-GE"/>
              </w:rPr>
              <w:t xml:space="preserve"> Work on a book</w:t>
            </w:r>
          </w:p>
          <w:p w14:paraId="77733098" w14:textId="1864FF20" w:rsidR="009E0C37" w:rsidRPr="000A4710" w:rsidRDefault="009E0C37" w:rsidP="0006062C">
            <w:pPr>
              <w:pStyle w:val="ListParagraph"/>
              <w:numPr>
                <w:ilvl w:val="0"/>
                <w:numId w:val="42"/>
              </w:numPr>
              <w:autoSpaceDE w:val="0"/>
              <w:autoSpaceDN w:val="0"/>
              <w:adjustRightInd w:val="0"/>
              <w:spacing w:after="0" w:line="240" w:lineRule="auto"/>
              <w:jc w:val="both"/>
              <w:rPr>
                <w:rFonts w:ascii="Sylfaen" w:hAnsi="Sylfaen"/>
                <w:sz w:val="20"/>
                <w:szCs w:val="20"/>
                <w:lang w:val="ka-GE"/>
              </w:rPr>
            </w:pPr>
            <w:r w:rsidRPr="000A4710">
              <w:rPr>
                <w:rFonts w:ascii="Sylfaen" w:hAnsi="Sylfaen"/>
                <w:sz w:val="20"/>
                <w:szCs w:val="20"/>
                <w:lang w:val="ka-GE"/>
              </w:rPr>
              <w:t xml:space="preserve"> </w:t>
            </w:r>
            <w:r w:rsidR="0006062C">
              <w:rPr>
                <w:rFonts w:ascii="Sylfaen" w:hAnsi="Sylfaen"/>
                <w:sz w:val="20"/>
                <w:szCs w:val="20"/>
              </w:rPr>
              <w:t>W</w:t>
            </w:r>
            <w:r w:rsidR="0006062C" w:rsidRPr="0006062C">
              <w:rPr>
                <w:rFonts w:ascii="Sylfaen" w:hAnsi="Sylfaen"/>
                <w:sz w:val="20"/>
                <w:szCs w:val="20"/>
                <w:lang w:val="ka-GE"/>
              </w:rPr>
              <w:t>riting work</w:t>
            </w:r>
          </w:p>
          <w:p w14:paraId="191C315B" w14:textId="1CE60937" w:rsidR="009E0C37" w:rsidRPr="000A4710" w:rsidRDefault="0006062C" w:rsidP="0006062C">
            <w:pPr>
              <w:pStyle w:val="ListParagraph"/>
              <w:numPr>
                <w:ilvl w:val="0"/>
                <w:numId w:val="42"/>
              </w:numPr>
              <w:autoSpaceDE w:val="0"/>
              <w:autoSpaceDN w:val="0"/>
              <w:adjustRightInd w:val="0"/>
              <w:spacing w:after="0" w:line="240" w:lineRule="auto"/>
              <w:jc w:val="both"/>
              <w:rPr>
                <w:rFonts w:ascii="Sylfaen" w:hAnsi="Sylfaen"/>
                <w:sz w:val="20"/>
                <w:szCs w:val="20"/>
                <w:lang w:val="ka-GE"/>
              </w:rPr>
            </w:pPr>
            <w:r w:rsidRPr="0006062C">
              <w:rPr>
                <w:rFonts w:ascii="Sylfaen" w:hAnsi="Sylfaen"/>
                <w:sz w:val="20"/>
                <w:szCs w:val="20"/>
                <w:lang w:val="ka-GE"/>
              </w:rPr>
              <w:t>Verbal explanation;</w:t>
            </w:r>
          </w:p>
          <w:p w14:paraId="699E2687" w14:textId="05EFF411" w:rsidR="009E0C37" w:rsidRPr="000A4710" w:rsidRDefault="009E0C37" w:rsidP="00404D67">
            <w:pPr>
              <w:pStyle w:val="ListParagraph"/>
              <w:numPr>
                <w:ilvl w:val="0"/>
                <w:numId w:val="42"/>
              </w:numPr>
              <w:autoSpaceDE w:val="0"/>
              <w:autoSpaceDN w:val="0"/>
              <w:adjustRightInd w:val="0"/>
              <w:spacing w:after="0" w:line="240" w:lineRule="auto"/>
              <w:jc w:val="both"/>
              <w:rPr>
                <w:rFonts w:ascii="Sylfaen" w:hAnsi="Sylfaen"/>
                <w:sz w:val="20"/>
                <w:szCs w:val="20"/>
                <w:lang w:val="ka-GE"/>
              </w:rPr>
            </w:pPr>
            <w:r w:rsidRPr="000A4710">
              <w:rPr>
                <w:rFonts w:ascii="Sylfaen" w:hAnsi="Sylfaen"/>
                <w:sz w:val="20"/>
                <w:szCs w:val="20"/>
                <w:lang w:val="ka-GE"/>
              </w:rPr>
              <w:t xml:space="preserve"> </w:t>
            </w:r>
            <w:r w:rsidR="00404D67" w:rsidRPr="00404D67">
              <w:rPr>
                <w:rFonts w:ascii="Sylfaen" w:hAnsi="Sylfaen"/>
                <w:sz w:val="20"/>
                <w:szCs w:val="20"/>
                <w:lang w:val="ka-GE"/>
              </w:rPr>
              <w:t>Demonstration;</w:t>
            </w:r>
          </w:p>
          <w:p w14:paraId="73390B44" w14:textId="315E0FE9" w:rsidR="009E0C37" w:rsidRPr="000A4710" w:rsidRDefault="00404D67" w:rsidP="00D760A9">
            <w:pPr>
              <w:pStyle w:val="ListParagraph"/>
              <w:numPr>
                <w:ilvl w:val="0"/>
                <w:numId w:val="42"/>
              </w:numPr>
              <w:autoSpaceDE w:val="0"/>
              <w:autoSpaceDN w:val="0"/>
              <w:adjustRightInd w:val="0"/>
              <w:spacing w:after="0" w:line="240" w:lineRule="auto"/>
              <w:jc w:val="both"/>
              <w:rPr>
                <w:rFonts w:ascii="Sylfaen" w:hAnsi="Sylfaen"/>
                <w:sz w:val="20"/>
                <w:szCs w:val="20"/>
                <w:lang w:val="ka-GE"/>
              </w:rPr>
            </w:pPr>
            <w:r>
              <w:rPr>
                <w:rFonts w:ascii="Sylfaen" w:hAnsi="Sylfaen"/>
                <w:sz w:val="20"/>
                <w:szCs w:val="20"/>
                <w:lang w:val="ka-GE"/>
              </w:rPr>
              <w:t>Case study</w:t>
            </w:r>
            <w:r w:rsidR="009E0C37" w:rsidRPr="000A4710">
              <w:rPr>
                <w:rFonts w:ascii="Sylfaen" w:hAnsi="Sylfaen"/>
                <w:sz w:val="20"/>
                <w:szCs w:val="20"/>
                <w:lang w:val="ka-GE"/>
              </w:rPr>
              <w:t xml:space="preserve">; </w:t>
            </w:r>
          </w:p>
          <w:p w14:paraId="6E722410" w14:textId="013B8105" w:rsidR="009E0C37" w:rsidRPr="000A4710" w:rsidRDefault="009E0C37" w:rsidP="00AC3E80">
            <w:pPr>
              <w:pStyle w:val="ListParagraph"/>
              <w:numPr>
                <w:ilvl w:val="0"/>
                <w:numId w:val="42"/>
              </w:numPr>
              <w:autoSpaceDE w:val="0"/>
              <w:autoSpaceDN w:val="0"/>
              <w:adjustRightInd w:val="0"/>
              <w:spacing w:after="0" w:line="240" w:lineRule="auto"/>
              <w:jc w:val="both"/>
              <w:rPr>
                <w:rFonts w:ascii="Sylfaen" w:hAnsi="Sylfaen"/>
                <w:sz w:val="20"/>
                <w:szCs w:val="20"/>
                <w:lang w:val="ka-GE"/>
              </w:rPr>
            </w:pPr>
            <w:r w:rsidRPr="000A4710">
              <w:rPr>
                <w:rFonts w:ascii="Sylfaen" w:hAnsi="Sylfaen"/>
                <w:sz w:val="20"/>
                <w:szCs w:val="20"/>
                <w:lang w:val="ka-GE"/>
              </w:rPr>
              <w:t xml:space="preserve"> </w:t>
            </w:r>
            <w:r w:rsidR="00AC3E80" w:rsidRPr="00AC3E80">
              <w:rPr>
                <w:rFonts w:ascii="Sylfaen" w:hAnsi="Sylfaen"/>
                <w:sz w:val="20"/>
                <w:szCs w:val="20"/>
                <w:lang w:val="ka-GE"/>
              </w:rPr>
              <w:t>Independent learning;</w:t>
            </w:r>
          </w:p>
          <w:p w14:paraId="2BDE7D77" w14:textId="66C32984" w:rsidR="009E0C37" w:rsidRPr="000A4710" w:rsidRDefault="00AC3E80" w:rsidP="00AC3E80">
            <w:pPr>
              <w:pStyle w:val="ListParagraph"/>
              <w:numPr>
                <w:ilvl w:val="0"/>
                <w:numId w:val="42"/>
              </w:numPr>
              <w:autoSpaceDE w:val="0"/>
              <w:autoSpaceDN w:val="0"/>
              <w:adjustRightInd w:val="0"/>
              <w:spacing w:after="0" w:line="240" w:lineRule="auto"/>
              <w:jc w:val="both"/>
              <w:rPr>
                <w:rFonts w:ascii="Sylfaen" w:hAnsi="Sylfaen"/>
                <w:sz w:val="20"/>
                <w:szCs w:val="20"/>
                <w:lang w:val="ka-GE"/>
              </w:rPr>
            </w:pPr>
            <w:r w:rsidRPr="00AC3E80">
              <w:rPr>
                <w:rFonts w:ascii="Sylfaen" w:hAnsi="Sylfaen"/>
                <w:sz w:val="20"/>
                <w:szCs w:val="20"/>
                <w:lang w:val="ka-GE"/>
              </w:rPr>
              <w:t>Problem-based learning</w:t>
            </w:r>
            <w:r w:rsidR="009E0C37" w:rsidRPr="000A4710">
              <w:rPr>
                <w:rFonts w:ascii="Sylfaen" w:hAnsi="Sylfaen"/>
                <w:sz w:val="20"/>
                <w:szCs w:val="20"/>
                <w:lang w:val="ka-GE"/>
              </w:rPr>
              <w:t xml:space="preserve"> (PBL); </w:t>
            </w:r>
          </w:p>
          <w:p w14:paraId="117FF741" w14:textId="1187B7CB" w:rsidR="009E0C37" w:rsidRPr="00194DCB" w:rsidRDefault="00C0769D" w:rsidP="00D760A9">
            <w:pPr>
              <w:pStyle w:val="ListParagraph"/>
              <w:numPr>
                <w:ilvl w:val="0"/>
                <w:numId w:val="42"/>
              </w:numPr>
              <w:autoSpaceDE w:val="0"/>
              <w:autoSpaceDN w:val="0"/>
              <w:adjustRightInd w:val="0"/>
              <w:spacing w:after="0" w:line="240" w:lineRule="auto"/>
              <w:jc w:val="both"/>
              <w:rPr>
                <w:rFonts w:ascii="Sylfaen" w:hAnsi="Sylfaen"/>
                <w:sz w:val="20"/>
                <w:szCs w:val="20"/>
                <w:lang w:val="ka-GE"/>
              </w:rPr>
            </w:pPr>
            <w:r>
              <w:rPr>
                <w:rFonts w:ascii="Sylfaen" w:hAnsi="Sylfaen"/>
                <w:sz w:val="20"/>
                <w:szCs w:val="20"/>
              </w:rPr>
              <w:t>Brainstorming</w:t>
            </w:r>
            <w:r w:rsidR="009E0C37" w:rsidRPr="000A4710">
              <w:rPr>
                <w:rFonts w:ascii="Sylfaen" w:hAnsi="Sylfaen"/>
                <w:sz w:val="20"/>
                <w:szCs w:val="20"/>
                <w:lang w:val="ka-GE"/>
              </w:rPr>
              <w:t xml:space="preserve">; </w:t>
            </w:r>
          </w:p>
          <w:p w14:paraId="753D34DA" w14:textId="30736BCA" w:rsidR="009E0C37" w:rsidRPr="00AC3904" w:rsidRDefault="005A4BB9" w:rsidP="00D760A9">
            <w:pPr>
              <w:autoSpaceDE w:val="0"/>
              <w:autoSpaceDN w:val="0"/>
              <w:adjustRightInd w:val="0"/>
              <w:spacing w:after="0" w:line="240" w:lineRule="auto"/>
              <w:jc w:val="both"/>
              <w:rPr>
                <w:rFonts w:ascii="Sylfaen" w:hAnsi="Sylfaen"/>
                <w:b/>
                <w:bCs/>
                <w:sz w:val="20"/>
                <w:szCs w:val="20"/>
                <w:lang w:val="ka-GE"/>
              </w:rPr>
            </w:pPr>
            <w:r w:rsidRPr="005A4BB9">
              <w:rPr>
                <w:rFonts w:ascii="Sylfaen" w:hAnsi="Sylfaen"/>
                <w:b/>
                <w:bCs/>
                <w:sz w:val="20"/>
                <w:szCs w:val="20"/>
                <w:lang w:val="ka-GE"/>
              </w:rPr>
              <w:t>Ability:</w:t>
            </w:r>
            <w:r w:rsidR="009E0C37" w:rsidRPr="00AC3904">
              <w:rPr>
                <w:rFonts w:ascii="Sylfaen" w:hAnsi="Sylfaen"/>
                <w:b/>
                <w:bCs/>
                <w:sz w:val="20"/>
                <w:szCs w:val="20"/>
                <w:lang w:val="ka-GE"/>
              </w:rPr>
              <w:t xml:space="preserve"> </w:t>
            </w:r>
          </w:p>
          <w:p w14:paraId="482190E5" w14:textId="6D3D02A8" w:rsidR="009E0C37" w:rsidRPr="000A4710" w:rsidRDefault="005A4BB9" w:rsidP="00D760A9">
            <w:pPr>
              <w:pStyle w:val="ListParagraph"/>
              <w:numPr>
                <w:ilvl w:val="0"/>
                <w:numId w:val="42"/>
              </w:numPr>
              <w:autoSpaceDE w:val="0"/>
              <w:autoSpaceDN w:val="0"/>
              <w:adjustRightInd w:val="0"/>
              <w:spacing w:after="0" w:line="240" w:lineRule="auto"/>
              <w:jc w:val="both"/>
              <w:rPr>
                <w:rFonts w:ascii="Sylfaen" w:hAnsi="Sylfaen"/>
                <w:sz w:val="20"/>
                <w:szCs w:val="20"/>
                <w:lang w:val="ka-GE"/>
              </w:rPr>
            </w:pPr>
            <w:r>
              <w:rPr>
                <w:rFonts w:ascii="Sylfaen" w:hAnsi="Sylfaen"/>
                <w:sz w:val="20"/>
                <w:szCs w:val="20"/>
              </w:rPr>
              <w:t>Learning by doing</w:t>
            </w:r>
            <w:r w:rsidR="009E0C37" w:rsidRPr="000A4710">
              <w:rPr>
                <w:rFonts w:ascii="Sylfaen" w:hAnsi="Sylfaen"/>
                <w:sz w:val="20"/>
                <w:szCs w:val="20"/>
                <w:lang w:val="ka-GE"/>
              </w:rPr>
              <w:t xml:space="preserve"> (lBD); </w:t>
            </w:r>
          </w:p>
          <w:p w14:paraId="4AC08B37" w14:textId="4B236559" w:rsidR="009E0C37" w:rsidRPr="000A4710" w:rsidRDefault="00223DEE" w:rsidP="00223DEE">
            <w:pPr>
              <w:pStyle w:val="ListParagraph"/>
              <w:numPr>
                <w:ilvl w:val="0"/>
                <w:numId w:val="42"/>
              </w:numPr>
              <w:autoSpaceDE w:val="0"/>
              <w:autoSpaceDN w:val="0"/>
              <w:adjustRightInd w:val="0"/>
              <w:spacing w:after="0" w:line="240" w:lineRule="auto"/>
              <w:jc w:val="both"/>
              <w:rPr>
                <w:rFonts w:ascii="Sylfaen" w:hAnsi="Sylfaen"/>
                <w:sz w:val="20"/>
                <w:szCs w:val="20"/>
                <w:lang w:val="ka-GE"/>
              </w:rPr>
            </w:pPr>
            <w:r w:rsidRPr="00223DEE">
              <w:rPr>
                <w:rFonts w:ascii="Sylfaen" w:hAnsi="Sylfaen"/>
                <w:sz w:val="20"/>
                <w:szCs w:val="20"/>
                <w:lang w:val="ka-GE"/>
              </w:rPr>
              <w:t>Role-playing and situational games;</w:t>
            </w:r>
          </w:p>
          <w:p w14:paraId="57A997A5" w14:textId="3622ABD1" w:rsidR="009E0C37" w:rsidRPr="000A4710" w:rsidRDefault="00223DEE" w:rsidP="00D760A9">
            <w:pPr>
              <w:pStyle w:val="ListParagraph"/>
              <w:numPr>
                <w:ilvl w:val="0"/>
                <w:numId w:val="42"/>
              </w:numPr>
              <w:autoSpaceDE w:val="0"/>
              <w:autoSpaceDN w:val="0"/>
              <w:adjustRightInd w:val="0"/>
              <w:spacing w:after="0" w:line="240" w:lineRule="auto"/>
              <w:jc w:val="both"/>
              <w:rPr>
                <w:rFonts w:ascii="Sylfaen" w:hAnsi="Sylfaen"/>
                <w:sz w:val="20"/>
                <w:szCs w:val="20"/>
                <w:lang w:val="ka-GE"/>
              </w:rPr>
            </w:pPr>
            <w:r>
              <w:rPr>
                <w:rFonts w:ascii="Sylfaen" w:hAnsi="Sylfaen"/>
                <w:sz w:val="20"/>
                <w:szCs w:val="20"/>
                <w:lang w:val="ka-GE"/>
              </w:rPr>
              <w:t>Case study</w:t>
            </w:r>
            <w:r w:rsidR="009E0C37" w:rsidRPr="000A4710">
              <w:rPr>
                <w:rFonts w:ascii="Sylfaen" w:hAnsi="Sylfaen"/>
                <w:sz w:val="20"/>
                <w:szCs w:val="20"/>
                <w:lang w:val="ka-GE"/>
              </w:rPr>
              <w:t xml:space="preserve">; </w:t>
            </w:r>
          </w:p>
          <w:p w14:paraId="202B668A" w14:textId="4710624E" w:rsidR="009E0C37" w:rsidRPr="000A4710" w:rsidRDefault="00223DEE" w:rsidP="00D760A9">
            <w:pPr>
              <w:pStyle w:val="ListParagraph"/>
              <w:numPr>
                <w:ilvl w:val="0"/>
                <w:numId w:val="42"/>
              </w:numPr>
              <w:autoSpaceDE w:val="0"/>
              <w:autoSpaceDN w:val="0"/>
              <w:adjustRightInd w:val="0"/>
              <w:spacing w:after="0" w:line="240" w:lineRule="auto"/>
              <w:jc w:val="both"/>
              <w:rPr>
                <w:rFonts w:ascii="Sylfaen" w:hAnsi="Sylfaen"/>
                <w:sz w:val="20"/>
                <w:szCs w:val="20"/>
                <w:lang w:val="ka-GE"/>
              </w:rPr>
            </w:pPr>
            <w:r>
              <w:rPr>
                <w:rFonts w:ascii="Sylfaen" w:hAnsi="Sylfaen"/>
                <w:sz w:val="20"/>
                <w:szCs w:val="20"/>
                <w:lang w:val="ka-GE"/>
              </w:rPr>
              <w:t>Brainstorming</w:t>
            </w:r>
            <w:r w:rsidR="009E0C37" w:rsidRPr="000A4710">
              <w:rPr>
                <w:rFonts w:ascii="Sylfaen" w:hAnsi="Sylfaen"/>
                <w:sz w:val="20"/>
                <w:szCs w:val="20"/>
                <w:lang w:val="ka-GE"/>
              </w:rPr>
              <w:t>;</w:t>
            </w:r>
          </w:p>
          <w:p w14:paraId="56FAFF1F" w14:textId="77777777" w:rsidR="005A4BB9" w:rsidRPr="005A4BB9" w:rsidRDefault="00223DEE" w:rsidP="00223DEE">
            <w:pPr>
              <w:pStyle w:val="ListParagraph"/>
              <w:numPr>
                <w:ilvl w:val="0"/>
                <w:numId w:val="42"/>
              </w:numPr>
              <w:autoSpaceDE w:val="0"/>
              <w:autoSpaceDN w:val="0"/>
              <w:adjustRightInd w:val="0"/>
              <w:spacing w:after="0" w:line="240" w:lineRule="auto"/>
              <w:jc w:val="both"/>
              <w:rPr>
                <w:rFonts w:ascii="Sylfaen" w:hAnsi="Sylfaen"/>
                <w:sz w:val="20"/>
                <w:szCs w:val="20"/>
                <w:lang w:val="ka-GE"/>
              </w:rPr>
            </w:pPr>
            <w:r w:rsidRPr="00223DEE">
              <w:rPr>
                <w:rFonts w:ascii="Sylfaen" w:hAnsi="Sylfaen"/>
                <w:sz w:val="20"/>
                <w:szCs w:val="20"/>
                <w:lang w:val="ka-GE"/>
              </w:rPr>
              <w:t>Heuristic method;</w:t>
            </w:r>
            <w:r w:rsidR="009E0C37" w:rsidRPr="000A4710">
              <w:rPr>
                <w:rFonts w:ascii="Sylfaen" w:hAnsi="Sylfaen"/>
                <w:sz w:val="20"/>
                <w:szCs w:val="20"/>
                <w:lang w:val="ka-GE"/>
              </w:rPr>
              <w:t xml:space="preserve"> </w:t>
            </w:r>
          </w:p>
          <w:p w14:paraId="3C098E8E" w14:textId="7C3F7D38" w:rsidR="009E0C37" w:rsidRPr="000A4710" w:rsidRDefault="00223DEE" w:rsidP="00223DEE">
            <w:pPr>
              <w:pStyle w:val="ListParagraph"/>
              <w:numPr>
                <w:ilvl w:val="0"/>
                <w:numId w:val="42"/>
              </w:numPr>
              <w:autoSpaceDE w:val="0"/>
              <w:autoSpaceDN w:val="0"/>
              <w:adjustRightInd w:val="0"/>
              <w:spacing w:after="0" w:line="240" w:lineRule="auto"/>
              <w:jc w:val="both"/>
              <w:rPr>
                <w:rFonts w:ascii="Sylfaen" w:hAnsi="Sylfaen"/>
                <w:sz w:val="20"/>
                <w:szCs w:val="20"/>
                <w:lang w:val="ka-GE"/>
              </w:rPr>
            </w:pPr>
            <w:r>
              <w:rPr>
                <w:rFonts w:ascii="Sylfaen" w:hAnsi="Sylfaen"/>
                <w:sz w:val="20"/>
                <w:szCs w:val="20"/>
              </w:rPr>
              <w:t>C</w:t>
            </w:r>
            <w:r>
              <w:rPr>
                <w:rFonts w:ascii="Sylfaen" w:hAnsi="Sylfaen"/>
                <w:sz w:val="20"/>
                <w:szCs w:val="20"/>
                <w:lang w:val="ka-GE"/>
              </w:rPr>
              <w:t>ollaborative</w:t>
            </w:r>
            <w:r>
              <w:rPr>
                <w:rFonts w:ascii="Sylfaen" w:hAnsi="Sylfaen"/>
                <w:sz w:val="20"/>
                <w:szCs w:val="20"/>
              </w:rPr>
              <w:t xml:space="preserve"> work</w:t>
            </w:r>
            <w:r w:rsidR="009E0C37" w:rsidRPr="000A4710">
              <w:rPr>
                <w:rFonts w:ascii="Sylfaen" w:hAnsi="Sylfaen"/>
                <w:sz w:val="20"/>
                <w:szCs w:val="20"/>
                <w:lang w:val="ka-GE"/>
              </w:rPr>
              <w:t xml:space="preserve">; </w:t>
            </w:r>
          </w:p>
          <w:p w14:paraId="55AEAFEE" w14:textId="77A96436" w:rsidR="009E0C37" w:rsidRPr="000A4710" w:rsidRDefault="00185C6C" w:rsidP="00185C6C">
            <w:pPr>
              <w:pStyle w:val="ListParagraph"/>
              <w:numPr>
                <w:ilvl w:val="0"/>
                <w:numId w:val="42"/>
              </w:numPr>
              <w:autoSpaceDE w:val="0"/>
              <w:autoSpaceDN w:val="0"/>
              <w:adjustRightInd w:val="0"/>
              <w:spacing w:after="0" w:line="240" w:lineRule="auto"/>
              <w:jc w:val="both"/>
              <w:rPr>
                <w:rFonts w:ascii="Sylfaen" w:hAnsi="Sylfaen"/>
                <w:sz w:val="20"/>
                <w:szCs w:val="20"/>
                <w:lang w:val="ka-GE"/>
              </w:rPr>
            </w:pPr>
            <w:r w:rsidRPr="00185C6C">
              <w:rPr>
                <w:rFonts w:ascii="Sylfaen" w:hAnsi="Sylfaen"/>
                <w:sz w:val="20"/>
                <w:szCs w:val="20"/>
                <w:lang w:val="ka-GE"/>
              </w:rPr>
              <w:t>Discussion / debate;</w:t>
            </w:r>
          </w:p>
          <w:p w14:paraId="29A02F34" w14:textId="20BE7D05" w:rsidR="009E0C37" w:rsidRPr="000A4710" w:rsidRDefault="009E0C37" w:rsidP="00185C6C">
            <w:pPr>
              <w:pStyle w:val="ListParagraph"/>
              <w:numPr>
                <w:ilvl w:val="0"/>
                <w:numId w:val="42"/>
              </w:numPr>
              <w:autoSpaceDE w:val="0"/>
              <w:autoSpaceDN w:val="0"/>
              <w:adjustRightInd w:val="0"/>
              <w:spacing w:after="0" w:line="240" w:lineRule="auto"/>
              <w:jc w:val="both"/>
              <w:rPr>
                <w:rFonts w:ascii="Sylfaen" w:hAnsi="Sylfaen"/>
                <w:sz w:val="20"/>
                <w:szCs w:val="20"/>
                <w:lang w:val="ka-GE"/>
              </w:rPr>
            </w:pPr>
            <w:r w:rsidRPr="000A4710">
              <w:rPr>
                <w:rFonts w:ascii="Sylfaen" w:hAnsi="Sylfaen"/>
                <w:sz w:val="20"/>
                <w:szCs w:val="20"/>
                <w:lang w:val="ka-GE"/>
              </w:rPr>
              <w:t xml:space="preserve"> </w:t>
            </w:r>
            <w:r w:rsidR="00185C6C" w:rsidRPr="00185C6C">
              <w:rPr>
                <w:rFonts w:ascii="Sylfaen" w:hAnsi="Sylfaen"/>
                <w:sz w:val="20"/>
                <w:szCs w:val="20"/>
                <w:lang w:val="ka-GE"/>
              </w:rPr>
              <w:t>Analysis;</w:t>
            </w:r>
          </w:p>
          <w:p w14:paraId="013FAD65" w14:textId="48778E31" w:rsidR="009E0C37" w:rsidRPr="000A4710" w:rsidRDefault="00185C6C" w:rsidP="00185C6C">
            <w:pPr>
              <w:pStyle w:val="ListParagraph"/>
              <w:numPr>
                <w:ilvl w:val="0"/>
                <w:numId w:val="42"/>
              </w:numPr>
              <w:autoSpaceDE w:val="0"/>
              <w:autoSpaceDN w:val="0"/>
              <w:adjustRightInd w:val="0"/>
              <w:spacing w:after="0" w:line="240" w:lineRule="auto"/>
              <w:jc w:val="both"/>
              <w:rPr>
                <w:rFonts w:ascii="Sylfaen" w:hAnsi="Sylfaen"/>
                <w:sz w:val="20"/>
                <w:szCs w:val="20"/>
                <w:lang w:val="ka-GE"/>
              </w:rPr>
            </w:pPr>
            <w:r w:rsidRPr="00185C6C">
              <w:rPr>
                <w:rFonts w:ascii="Sylfaen" w:hAnsi="Sylfaen"/>
                <w:sz w:val="20"/>
                <w:szCs w:val="20"/>
                <w:lang w:val="ka-GE"/>
              </w:rPr>
              <w:t>Problem-based learning</w:t>
            </w:r>
            <w:r w:rsidR="009E0C37" w:rsidRPr="000A4710">
              <w:rPr>
                <w:rFonts w:ascii="Sylfaen" w:hAnsi="Sylfaen"/>
                <w:sz w:val="20"/>
                <w:szCs w:val="20"/>
                <w:lang w:val="ka-GE"/>
              </w:rPr>
              <w:t xml:space="preserve"> (PBL);</w:t>
            </w:r>
          </w:p>
          <w:p w14:paraId="02EBA475" w14:textId="43243777" w:rsidR="009E0C37" w:rsidRPr="000A4710" w:rsidRDefault="00185C6C" w:rsidP="00185C6C">
            <w:pPr>
              <w:pStyle w:val="ListParagraph"/>
              <w:numPr>
                <w:ilvl w:val="0"/>
                <w:numId w:val="42"/>
              </w:numPr>
              <w:autoSpaceDE w:val="0"/>
              <w:autoSpaceDN w:val="0"/>
              <w:adjustRightInd w:val="0"/>
              <w:spacing w:after="0" w:line="240" w:lineRule="auto"/>
              <w:jc w:val="both"/>
              <w:rPr>
                <w:rFonts w:ascii="Sylfaen" w:hAnsi="Sylfaen"/>
                <w:sz w:val="20"/>
                <w:szCs w:val="20"/>
                <w:lang w:val="ka-GE"/>
              </w:rPr>
            </w:pPr>
            <w:r w:rsidRPr="00185C6C">
              <w:rPr>
                <w:rFonts w:ascii="Sylfaen" w:hAnsi="Sylfaen"/>
                <w:sz w:val="20"/>
                <w:szCs w:val="20"/>
                <w:lang w:val="ka-GE"/>
              </w:rPr>
              <w:t>Project development and presentation (oral, Power Point, etc.);</w:t>
            </w:r>
          </w:p>
          <w:p w14:paraId="2510C8CA" w14:textId="60C5F443" w:rsidR="009E0C37" w:rsidRPr="00194DCB" w:rsidRDefault="00342A60" w:rsidP="00342A60">
            <w:pPr>
              <w:pStyle w:val="ListParagraph"/>
              <w:numPr>
                <w:ilvl w:val="0"/>
                <w:numId w:val="42"/>
              </w:numPr>
              <w:autoSpaceDE w:val="0"/>
              <w:autoSpaceDN w:val="0"/>
              <w:adjustRightInd w:val="0"/>
              <w:spacing w:after="0" w:line="240" w:lineRule="auto"/>
              <w:jc w:val="both"/>
              <w:rPr>
                <w:rFonts w:ascii="Sylfaen" w:hAnsi="Sylfaen"/>
                <w:sz w:val="20"/>
                <w:szCs w:val="20"/>
              </w:rPr>
            </w:pPr>
            <w:r w:rsidRPr="00342A60">
              <w:rPr>
                <w:rFonts w:ascii="Sylfaen" w:hAnsi="Sylfaen"/>
                <w:sz w:val="20"/>
                <w:szCs w:val="20"/>
              </w:rPr>
              <w:t>Practical methods.</w:t>
            </w:r>
          </w:p>
          <w:p w14:paraId="0FF3B9C6" w14:textId="1FC20C9D" w:rsidR="009E0C37" w:rsidRPr="00AC3904" w:rsidRDefault="001623BE" w:rsidP="00D760A9">
            <w:pPr>
              <w:autoSpaceDE w:val="0"/>
              <w:autoSpaceDN w:val="0"/>
              <w:adjustRightInd w:val="0"/>
              <w:spacing w:after="0" w:line="240" w:lineRule="auto"/>
              <w:jc w:val="both"/>
              <w:rPr>
                <w:rFonts w:ascii="Sylfaen" w:hAnsi="Sylfaen"/>
                <w:b/>
                <w:bCs/>
                <w:sz w:val="20"/>
                <w:szCs w:val="20"/>
                <w:lang w:val="ka-GE"/>
              </w:rPr>
            </w:pPr>
            <w:r w:rsidRPr="001623BE">
              <w:rPr>
                <w:rFonts w:ascii="Sylfaen" w:hAnsi="Sylfaen"/>
                <w:b/>
                <w:bCs/>
                <w:sz w:val="20"/>
                <w:szCs w:val="20"/>
                <w:lang w:val="ka-GE"/>
              </w:rPr>
              <w:t>Responsibility and autonomy:</w:t>
            </w:r>
          </w:p>
          <w:p w14:paraId="142A9798" w14:textId="3442C6BD" w:rsidR="009E0C37" w:rsidRPr="00562302" w:rsidRDefault="009E0C37" w:rsidP="00163FCC">
            <w:pPr>
              <w:pStyle w:val="ListParagraph"/>
              <w:numPr>
                <w:ilvl w:val="0"/>
                <w:numId w:val="45"/>
              </w:numPr>
              <w:autoSpaceDE w:val="0"/>
              <w:autoSpaceDN w:val="0"/>
              <w:adjustRightInd w:val="0"/>
              <w:spacing w:after="0" w:line="240" w:lineRule="auto"/>
              <w:jc w:val="both"/>
              <w:rPr>
                <w:rFonts w:ascii="Sylfaen" w:hAnsi="Sylfaen"/>
                <w:sz w:val="20"/>
                <w:szCs w:val="20"/>
                <w:lang w:val="ka-GE"/>
              </w:rPr>
            </w:pPr>
            <w:r w:rsidRPr="00562302">
              <w:rPr>
                <w:rFonts w:ascii="Sylfaen" w:hAnsi="Sylfaen"/>
                <w:sz w:val="20"/>
                <w:szCs w:val="20"/>
                <w:lang w:val="ka-GE"/>
              </w:rPr>
              <w:t xml:space="preserve"> </w:t>
            </w:r>
            <w:r w:rsidR="00163FCC">
              <w:rPr>
                <w:rFonts w:ascii="Sylfaen" w:hAnsi="Sylfaen"/>
                <w:sz w:val="20"/>
                <w:szCs w:val="20"/>
                <w:lang w:val="ka-GE"/>
              </w:rPr>
              <w:t xml:space="preserve">Independent </w:t>
            </w:r>
            <w:r w:rsidR="00163FCC" w:rsidRPr="00163FCC">
              <w:rPr>
                <w:rFonts w:ascii="Sylfaen" w:hAnsi="Sylfaen"/>
                <w:sz w:val="20"/>
                <w:szCs w:val="20"/>
                <w:lang w:val="ka-GE"/>
              </w:rPr>
              <w:t>learning (preparation of essay, abstract, project, report);</w:t>
            </w:r>
          </w:p>
          <w:p w14:paraId="410655F5" w14:textId="0538BB3B" w:rsidR="009E0C37" w:rsidRPr="00562302" w:rsidRDefault="00163FCC" w:rsidP="00163FCC">
            <w:pPr>
              <w:pStyle w:val="ListParagraph"/>
              <w:numPr>
                <w:ilvl w:val="0"/>
                <w:numId w:val="45"/>
              </w:numPr>
              <w:autoSpaceDE w:val="0"/>
              <w:autoSpaceDN w:val="0"/>
              <w:adjustRightInd w:val="0"/>
              <w:spacing w:after="0" w:line="240" w:lineRule="auto"/>
              <w:jc w:val="both"/>
              <w:rPr>
                <w:rFonts w:ascii="Sylfaen" w:hAnsi="Sylfaen"/>
                <w:sz w:val="20"/>
                <w:szCs w:val="20"/>
                <w:lang w:val="ka-GE"/>
              </w:rPr>
            </w:pPr>
            <w:r w:rsidRPr="00163FCC">
              <w:rPr>
                <w:rFonts w:ascii="Sylfaen" w:hAnsi="Sylfaen"/>
                <w:sz w:val="20"/>
                <w:szCs w:val="20"/>
                <w:lang w:val="ka-GE"/>
              </w:rPr>
              <w:t xml:space="preserve">Problem-based learning </w:t>
            </w:r>
            <w:r w:rsidR="009E0C37" w:rsidRPr="00562302">
              <w:rPr>
                <w:rFonts w:ascii="Sylfaen" w:hAnsi="Sylfaen"/>
                <w:sz w:val="20"/>
                <w:szCs w:val="20"/>
                <w:lang w:val="ka-GE"/>
              </w:rPr>
              <w:t xml:space="preserve">(PBL); </w:t>
            </w:r>
          </w:p>
          <w:p w14:paraId="29FAE98A" w14:textId="60C67DDE" w:rsidR="00BB4CF2" w:rsidRPr="00163FCC" w:rsidRDefault="00163FCC" w:rsidP="00163FCC">
            <w:pPr>
              <w:pStyle w:val="ListParagraph"/>
              <w:numPr>
                <w:ilvl w:val="0"/>
                <w:numId w:val="45"/>
              </w:numPr>
              <w:autoSpaceDE w:val="0"/>
              <w:autoSpaceDN w:val="0"/>
              <w:adjustRightInd w:val="0"/>
              <w:spacing w:after="0" w:line="240" w:lineRule="auto"/>
              <w:jc w:val="both"/>
              <w:rPr>
                <w:rFonts w:ascii="Sylfaen" w:hAnsi="Sylfaen" w:cs="Sylfaen"/>
                <w:b/>
                <w:bCs/>
                <w:sz w:val="20"/>
                <w:szCs w:val="20"/>
                <w:lang w:val="ka-GE"/>
              </w:rPr>
            </w:pPr>
            <w:r w:rsidRPr="00163FCC">
              <w:rPr>
                <w:rFonts w:ascii="Sylfaen" w:hAnsi="Sylfaen"/>
                <w:sz w:val="20"/>
                <w:szCs w:val="20"/>
                <w:lang w:val="ka-GE"/>
              </w:rPr>
              <w:t>Discussion-debate, during which the student will be able to demonstrate the skills of understanding and reasoning ethical norms.</w:t>
            </w:r>
          </w:p>
        </w:tc>
      </w:tr>
      <w:tr w:rsidR="00BB4CF2" w:rsidRPr="004156D9" w14:paraId="62AF8095" w14:textId="77777777" w:rsidTr="00BC71BD">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7D287C5" w14:textId="1081F363" w:rsidR="00BB4CF2" w:rsidRPr="004156D9" w:rsidRDefault="004948B7" w:rsidP="00D760A9">
            <w:pPr>
              <w:spacing w:after="0" w:line="240" w:lineRule="auto"/>
              <w:rPr>
                <w:rFonts w:ascii="Sylfaen" w:hAnsi="Sylfaen" w:cs="Sylfaen"/>
                <w:b/>
                <w:bCs/>
                <w:sz w:val="20"/>
                <w:szCs w:val="20"/>
                <w:lang w:val="ka-GE"/>
              </w:rPr>
            </w:pPr>
            <w:r w:rsidRPr="004948B7">
              <w:rPr>
                <w:rFonts w:ascii="Sylfaen" w:hAnsi="Sylfaen" w:cs="Sylfaen"/>
                <w:b/>
                <w:bCs/>
                <w:sz w:val="20"/>
                <w:szCs w:val="20"/>
                <w:lang w:val="ka-GE"/>
              </w:rPr>
              <w:t>Program Structure</w:t>
            </w:r>
          </w:p>
        </w:tc>
      </w:tr>
      <w:tr w:rsidR="00BB4CF2" w:rsidRPr="009E45C0" w14:paraId="205A483F" w14:textId="77777777" w:rsidTr="00BC71BD">
        <w:tc>
          <w:tcPr>
            <w:tcW w:w="11307" w:type="dxa"/>
            <w:gridSpan w:val="3"/>
            <w:tcBorders>
              <w:top w:val="single" w:sz="18" w:space="0" w:color="auto"/>
              <w:left w:val="single" w:sz="18" w:space="0" w:color="auto"/>
              <w:bottom w:val="single" w:sz="18" w:space="0" w:color="auto"/>
              <w:right w:val="single" w:sz="18" w:space="0" w:color="auto"/>
            </w:tcBorders>
          </w:tcPr>
          <w:p w14:paraId="06E68343" w14:textId="24B5B32F" w:rsidR="00BB4CF2" w:rsidRPr="004156D9" w:rsidRDefault="00AF45C2" w:rsidP="00D760A9">
            <w:pPr>
              <w:spacing w:after="0" w:line="240" w:lineRule="auto"/>
              <w:rPr>
                <w:rFonts w:ascii="Sylfaen" w:hAnsi="Sylfaen"/>
                <w:sz w:val="20"/>
                <w:szCs w:val="20"/>
                <w:lang w:val="ka-GE"/>
              </w:rPr>
            </w:pPr>
            <w:r w:rsidRPr="00AF45C2">
              <w:rPr>
                <w:rFonts w:ascii="Sylfaen" w:hAnsi="Sylfaen"/>
                <w:sz w:val="20"/>
                <w:szCs w:val="20"/>
                <w:lang w:val="ka-GE"/>
              </w:rPr>
              <w:t>Program Capacity - 120 ECTS credits include training, practical and research components, namely:</w:t>
            </w:r>
            <w:r w:rsidR="006A687A" w:rsidRPr="004156D9">
              <w:rPr>
                <w:rFonts w:ascii="Sylfaen" w:hAnsi="Sylfaen"/>
                <w:sz w:val="20"/>
                <w:szCs w:val="20"/>
                <w:lang w:val="ka-GE"/>
              </w:rPr>
              <w:tab/>
            </w:r>
          </w:p>
          <w:p w14:paraId="5D28DE9F" w14:textId="3B792427" w:rsidR="004F2412" w:rsidRDefault="00AF45C2" w:rsidP="00AF45C2">
            <w:pPr>
              <w:pStyle w:val="ListParagraph"/>
              <w:numPr>
                <w:ilvl w:val="0"/>
                <w:numId w:val="44"/>
              </w:numPr>
              <w:spacing w:after="0" w:line="240" w:lineRule="auto"/>
              <w:jc w:val="both"/>
              <w:rPr>
                <w:rFonts w:ascii="Sylfaen" w:hAnsi="Sylfaen" w:cs="Sylfaen"/>
                <w:bCs/>
                <w:sz w:val="20"/>
                <w:szCs w:val="20"/>
                <w:lang w:val="ka-GE"/>
              </w:rPr>
            </w:pPr>
            <w:r w:rsidRPr="00AF45C2">
              <w:rPr>
                <w:rFonts w:ascii="Sylfaen" w:hAnsi="Sylfaen" w:cs="Sylfaen"/>
                <w:bCs/>
                <w:sz w:val="20"/>
                <w:szCs w:val="20"/>
                <w:lang w:val="ka-GE"/>
              </w:rPr>
              <w:t>30-credit compulsory training courses in the field of basic education</w:t>
            </w:r>
            <w:r>
              <w:rPr>
                <w:rFonts w:ascii="Sylfaen" w:hAnsi="Sylfaen" w:cs="Sylfaen"/>
                <w:bCs/>
                <w:sz w:val="20"/>
                <w:szCs w:val="20"/>
                <w:vertAlign w:val="superscript"/>
              </w:rPr>
              <w:t>1</w:t>
            </w:r>
            <w:r>
              <w:rPr>
                <w:rFonts w:ascii="Sylfaen" w:hAnsi="Sylfaen" w:cs="Sylfaen"/>
                <w:bCs/>
                <w:sz w:val="20"/>
                <w:szCs w:val="20"/>
              </w:rPr>
              <w:t>;</w:t>
            </w:r>
          </w:p>
          <w:p w14:paraId="6A60220B" w14:textId="6007CC21" w:rsidR="00562302" w:rsidRPr="00562302" w:rsidRDefault="00F574E3" w:rsidP="00F574E3">
            <w:pPr>
              <w:pStyle w:val="ListParagraph"/>
              <w:numPr>
                <w:ilvl w:val="0"/>
                <w:numId w:val="44"/>
              </w:numPr>
              <w:spacing w:after="0" w:line="240" w:lineRule="auto"/>
              <w:jc w:val="both"/>
              <w:rPr>
                <w:rFonts w:ascii="Sylfaen" w:hAnsi="Sylfaen" w:cs="Sylfaen"/>
                <w:bCs/>
                <w:sz w:val="20"/>
                <w:szCs w:val="20"/>
                <w:lang w:val="ka-GE"/>
              </w:rPr>
            </w:pPr>
            <w:r w:rsidRPr="00F574E3">
              <w:rPr>
                <w:rFonts w:ascii="Sylfaen" w:hAnsi="Sylfaen" w:cs="Sylfaen"/>
                <w:bCs/>
                <w:sz w:val="20"/>
                <w:szCs w:val="20"/>
                <w:lang w:val="ka-GE"/>
              </w:rPr>
              <w:t>30-credit elective courses in the field of basic education</w:t>
            </w:r>
            <w:r>
              <w:rPr>
                <w:rFonts w:ascii="Sylfaen" w:hAnsi="Sylfaen" w:cs="Sylfaen"/>
                <w:bCs/>
                <w:sz w:val="20"/>
                <w:szCs w:val="20"/>
                <w:vertAlign w:val="superscript"/>
              </w:rPr>
              <w:t>2</w:t>
            </w:r>
            <w:r w:rsidRPr="00F574E3">
              <w:rPr>
                <w:rFonts w:ascii="Sylfaen" w:hAnsi="Sylfaen" w:cs="Sylfaen"/>
                <w:bCs/>
                <w:sz w:val="20"/>
                <w:szCs w:val="20"/>
                <w:lang w:val="ka-GE"/>
              </w:rPr>
              <w:t>;</w:t>
            </w:r>
          </w:p>
          <w:p w14:paraId="688066EC" w14:textId="728FEEFF" w:rsidR="00562302" w:rsidRDefault="00F574E3" w:rsidP="00F574E3">
            <w:pPr>
              <w:pStyle w:val="ListParagraph"/>
              <w:numPr>
                <w:ilvl w:val="0"/>
                <w:numId w:val="44"/>
              </w:numPr>
              <w:spacing w:after="0" w:line="240" w:lineRule="auto"/>
              <w:jc w:val="both"/>
              <w:rPr>
                <w:rFonts w:ascii="Sylfaen" w:hAnsi="Sylfaen" w:cs="Sylfaen"/>
                <w:bCs/>
                <w:sz w:val="20"/>
                <w:szCs w:val="20"/>
                <w:lang w:val="ka-GE"/>
              </w:rPr>
            </w:pPr>
            <w:r w:rsidRPr="00F574E3">
              <w:rPr>
                <w:rFonts w:ascii="Sylfaen" w:hAnsi="Sylfaen" w:cs="Sylfaen"/>
                <w:bCs/>
                <w:sz w:val="20"/>
                <w:lang w:val="ka-GE"/>
              </w:rPr>
              <w:t xml:space="preserve"> Compulsory practical component</w:t>
            </w:r>
            <w:r>
              <w:rPr>
                <w:rFonts w:ascii="Sylfaen" w:hAnsi="Sylfaen" w:cs="Sylfaen"/>
                <w:bCs/>
                <w:sz w:val="20"/>
                <w:vertAlign w:val="superscript"/>
              </w:rPr>
              <w:t>3</w:t>
            </w:r>
            <w:r w:rsidRPr="00F574E3">
              <w:rPr>
                <w:rFonts w:ascii="Sylfaen" w:hAnsi="Sylfaen" w:cs="Sylfaen"/>
                <w:bCs/>
                <w:sz w:val="20"/>
                <w:lang w:val="ka-GE"/>
              </w:rPr>
              <w:t xml:space="preserve"> - 30 credits</w:t>
            </w:r>
          </w:p>
          <w:p w14:paraId="7B4F5D2B" w14:textId="01FDEA7E" w:rsidR="00562302" w:rsidRPr="009312A3" w:rsidRDefault="00F574E3" w:rsidP="00F574E3">
            <w:pPr>
              <w:pStyle w:val="ListParagraph"/>
              <w:numPr>
                <w:ilvl w:val="0"/>
                <w:numId w:val="44"/>
              </w:numPr>
              <w:spacing w:after="0" w:line="240" w:lineRule="auto"/>
              <w:jc w:val="both"/>
              <w:rPr>
                <w:rFonts w:ascii="Sylfaen" w:hAnsi="Sylfaen" w:cs="Sylfaen"/>
                <w:bCs/>
                <w:sz w:val="20"/>
                <w:szCs w:val="20"/>
                <w:lang w:val="ka-GE"/>
              </w:rPr>
            </w:pPr>
            <w:r w:rsidRPr="00F574E3">
              <w:rPr>
                <w:rFonts w:ascii="Sylfaen" w:hAnsi="Sylfaen" w:cs="Sylfaen"/>
                <w:bCs/>
                <w:sz w:val="20"/>
                <w:lang w:val="ka-GE"/>
              </w:rPr>
              <w:lastRenderedPageBreak/>
              <w:t>Compulsory Scientific Research Component</w:t>
            </w:r>
            <w:r>
              <w:rPr>
                <w:rFonts w:ascii="Sylfaen" w:hAnsi="Sylfaen" w:cs="Sylfaen"/>
                <w:bCs/>
                <w:sz w:val="20"/>
                <w:vertAlign w:val="superscript"/>
              </w:rPr>
              <w:t>4</w:t>
            </w:r>
            <w:r w:rsidRPr="00F574E3">
              <w:rPr>
                <w:rFonts w:ascii="Sylfaen" w:hAnsi="Sylfaen" w:cs="Sylfaen"/>
                <w:bCs/>
                <w:sz w:val="20"/>
                <w:lang w:val="ka-GE"/>
              </w:rPr>
              <w:t xml:space="preserve"> - 30 credits.</w:t>
            </w:r>
          </w:p>
          <w:p w14:paraId="4899EA82" w14:textId="48353500" w:rsidR="00BB4CF2" w:rsidRPr="004156D9" w:rsidRDefault="002E6176" w:rsidP="00D760A9">
            <w:pPr>
              <w:spacing w:after="0" w:line="240" w:lineRule="auto"/>
              <w:jc w:val="right"/>
              <w:rPr>
                <w:rFonts w:ascii="Sylfaen" w:hAnsi="Sylfaen" w:cs="Sylfaen"/>
                <w:b/>
                <w:bCs/>
                <w:sz w:val="20"/>
                <w:szCs w:val="20"/>
                <w:lang w:val="ka-GE"/>
              </w:rPr>
            </w:pPr>
            <w:r w:rsidRPr="002E6176">
              <w:rPr>
                <w:rFonts w:ascii="Sylfaen" w:hAnsi="Sylfaen" w:cs="Sylfaen"/>
                <w:b/>
                <w:bCs/>
                <w:sz w:val="20"/>
                <w:szCs w:val="20"/>
                <w:lang w:val="ka-GE"/>
              </w:rPr>
              <w:t>Appendix 1</w:t>
            </w:r>
          </w:p>
          <w:p w14:paraId="53C65DF5" w14:textId="09A369D8" w:rsidR="00BB4CF2" w:rsidRPr="00925C0A" w:rsidRDefault="00925C0A" w:rsidP="00D760A9">
            <w:pPr>
              <w:spacing w:after="0" w:line="240" w:lineRule="auto"/>
              <w:jc w:val="center"/>
              <w:rPr>
                <w:rFonts w:ascii="Sylfaen" w:hAnsi="Sylfaen" w:cs="Sylfaen"/>
                <w:b/>
                <w:bCs/>
                <w:sz w:val="20"/>
                <w:szCs w:val="20"/>
                <w:lang w:val="en-US"/>
              </w:rPr>
            </w:pPr>
            <w:r>
              <w:rPr>
                <w:rFonts w:ascii="Sylfaen" w:hAnsi="Sylfaen" w:cs="Sylfaen"/>
                <w:b/>
                <w:bCs/>
                <w:sz w:val="20"/>
                <w:szCs w:val="20"/>
                <w:lang w:val="ka-GE"/>
              </w:rPr>
              <w:t xml:space="preserve">Distribution of </w:t>
            </w:r>
            <w:r>
              <w:rPr>
                <w:rFonts w:ascii="Sylfaen" w:hAnsi="Sylfaen" w:cs="Sylfaen"/>
                <w:b/>
                <w:bCs/>
                <w:sz w:val="20"/>
                <w:szCs w:val="20"/>
              </w:rPr>
              <w:t>T</w:t>
            </w:r>
            <w:r>
              <w:rPr>
                <w:rFonts w:ascii="Sylfaen" w:hAnsi="Sylfaen" w:cs="Sylfaen"/>
                <w:b/>
                <w:bCs/>
                <w:sz w:val="20"/>
                <w:szCs w:val="20"/>
                <w:lang w:val="ka-GE"/>
              </w:rPr>
              <w:t xml:space="preserve">raining </w:t>
            </w:r>
            <w:r>
              <w:rPr>
                <w:rFonts w:ascii="Sylfaen" w:hAnsi="Sylfaen" w:cs="Sylfaen"/>
                <w:b/>
                <w:bCs/>
                <w:sz w:val="20"/>
                <w:szCs w:val="20"/>
              </w:rPr>
              <w:t>C</w:t>
            </w:r>
            <w:r>
              <w:rPr>
                <w:rFonts w:ascii="Sylfaen" w:hAnsi="Sylfaen" w:cs="Sylfaen"/>
                <w:b/>
                <w:bCs/>
                <w:sz w:val="20"/>
                <w:szCs w:val="20"/>
                <w:lang w:val="ka-GE"/>
              </w:rPr>
              <w:t xml:space="preserve">ourses </w:t>
            </w:r>
            <w:r>
              <w:rPr>
                <w:rFonts w:ascii="Sylfaen" w:hAnsi="Sylfaen" w:cs="Sylfaen"/>
                <w:b/>
                <w:bCs/>
                <w:sz w:val="20"/>
                <w:szCs w:val="20"/>
              </w:rPr>
              <w:t>A</w:t>
            </w:r>
            <w:r>
              <w:rPr>
                <w:rFonts w:ascii="Sylfaen" w:hAnsi="Sylfaen" w:cs="Sylfaen"/>
                <w:b/>
                <w:bCs/>
                <w:sz w:val="20"/>
                <w:szCs w:val="20"/>
                <w:lang w:val="ka-GE"/>
              </w:rPr>
              <w:t xml:space="preserve">ccording to </w:t>
            </w:r>
            <w:r>
              <w:rPr>
                <w:rFonts w:ascii="Sylfaen" w:hAnsi="Sylfaen" w:cs="Sylfaen"/>
                <w:b/>
                <w:bCs/>
                <w:sz w:val="20"/>
                <w:szCs w:val="20"/>
              </w:rPr>
              <w:t>S</w:t>
            </w:r>
            <w:r>
              <w:rPr>
                <w:rFonts w:ascii="Sylfaen" w:hAnsi="Sylfaen" w:cs="Sylfaen"/>
                <w:b/>
                <w:bCs/>
                <w:sz w:val="20"/>
                <w:szCs w:val="20"/>
                <w:lang w:val="ka-GE"/>
              </w:rPr>
              <w:t xml:space="preserve">emesters and </w:t>
            </w:r>
            <w:r>
              <w:rPr>
                <w:rFonts w:ascii="Sylfaen" w:hAnsi="Sylfaen" w:cs="Sylfaen"/>
                <w:b/>
                <w:bCs/>
                <w:sz w:val="20"/>
                <w:szCs w:val="20"/>
              </w:rPr>
              <w:t>C</w:t>
            </w:r>
            <w:r w:rsidR="009E45C0" w:rsidRPr="00925C0A">
              <w:rPr>
                <w:rFonts w:ascii="Sylfaen" w:hAnsi="Sylfaen" w:cs="Sylfaen"/>
                <w:b/>
                <w:bCs/>
                <w:sz w:val="20"/>
                <w:szCs w:val="20"/>
                <w:lang w:val="ka-GE"/>
              </w:rPr>
              <w:t>redits</w:t>
            </w:r>
          </w:p>
          <w:p w14:paraId="7C0F6CF2" w14:textId="77777777" w:rsidR="006A687A" w:rsidRPr="004156D9" w:rsidRDefault="006A687A" w:rsidP="00D760A9">
            <w:pPr>
              <w:spacing w:after="0" w:line="240" w:lineRule="auto"/>
              <w:jc w:val="both"/>
              <w:rPr>
                <w:rFonts w:ascii="Sylfaen" w:hAnsi="Sylfaen" w:cs="Sylfaen"/>
                <w:bCs/>
                <w:sz w:val="20"/>
                <w:szCs w:val="20"/>
                <w:lang w:val="ka-GE"/>
              </w:rPr>
            </w:pPr>
          </w:p>
          <w:tbl>
            <w:tblPr>
              <w:tblStyle w:val="TableGrid"/>
              <w:tblW w:w="11064" w:type="dxa"/>
              <w:tblLayout w:type="fixed"/>
              <w:tblLook w:val="04A0" w:firstRow="1" w:lastRow="0" w:firstColumn="1" w:lastColumn="0" w:noHBand="0" w:noVBand="1"/>
            </w:tblPr>
            <w:tblGrid>
              <w:gridCol w:w="1567"/>
              <w:gridCol w:w="1986"/>
              <w:gridCol w:w="1844"/>
              <w:gridCol w:w="1850"/>
              <w:gridCol w:w="1974"/>
              <w:gridCol w:w="1843"/>
            </w:tblGrid>
            <w:tr w:rsidR="003D4567" w:rsidRPr="009E45C0" w14:paraId="53A22E84" w14:textId="77777777" w:rsidTr="003D4567">
              <w:trPr>
                <w:trHeight w:val="1597"/>
              </w:trPr>
              <w:tc>
                <w:tcPr>
                  <w:tcW w:w="1567" w:type="dxa"/>
                  <w:shd w:val="clear" w:color="auto" w:fill="D9D9D9" w:themeFill="background1" w:themeFillShade="D9"/>
                  <w:vAlign w:val="center"/>
                </w:tcPr>
                <w:p w14:paraId="76D38429" w14:textId="524EA887" w:rsidR="003D4567" w:rsidRPr="004156D9" w:rsidRDefault="009E45C0" w:rsidP="00A436DA">
                  <w:pPr>
                    <w:framePr w:hSpace="180" w:wrap="around" w:vAnchor="text" w:hAnchor="page" w:x="581" w:y="485"/>
                    <w:jc w:val="center"/>
                    <w:rPr>
                      <w:rFonts w:ascii="Sylfaen" w:hAnsi="Sylfaen" w:cs="Sylfaen"/>
                      <w:b/>
                      <w:bCs/>
                      <w:sz w:val="20"/>
                      <w:szCs w:val="20"/>
                      <w:lang w:val="ka-GE"/>
                    </w:rPr>
                  </w:pPr>
                  <w:r w:rsidRPr="009E45C0">
                    <w:rPr>
                      <w:rFonts w:ascii="Sylfaen" w:hAnsi="Sylfaen" w:cs="Sylfaen"/>
                      <w:b/>
                      <w:bCs/>
                      <w:sz w:val="20"/>
                      <w:szCs w:val="20"/>
                      <w:lang w:val="ka-GE"/>
                    </w:rPr>
                    <w:t>Semester</w:t>
                  </w:r>
                </w:p>
              </w:tc>
              <w:tc>
                <w:tcPr>
                  <w:tcW w:w="1986" w:type="dxa"/>
                  <w:shd w:val="clear" w:color="auto" w:fill="D9D9D9" w:themeFill="background1" w:themeFillShade="D9"/>
                  <w:vAlign w:val="center"/>
                </w:tcPr>
                <w:p w14:paraId="2B8209AA" w14:textId="2B952106" w:rsidR="003D4567" w:rsidRPr="004156D9" w:rsidRDefault="009E45C0" w:rsidP="00A436DA">
                  <w:pPr>
                    <w:framePr w:hSpace="180" w:wrap="around" w:vAnchor="text" w:hAnchor="page" w:x="581" w:y="485"/>
                    <w:jc w:val="center"/>
                    <w:rPr>
                      <w:rFonts w:ascii="Sylfaen" w:hAnsi="Sylfaen" w:cs="Sylfaen"/>
                      <w:b/>
                      <w:bCs/>
                      <w:sz w:val="20"/>
                      <w:szCs w:val="20"/>
                      <w:lang w:val="ka-GE"/>
                    </w:rPr>
                  </w:pPr>
                  <w:r w:rsidRPr="009E45C0">
                    <w:rPr>
                      <w:rFonts w:ascii="Sylfaen" w:hAnsi="Sylfaen" w:cs="Sylfaen"/>
                      <w:b/>
                      <w:bCs/>
                      <w:sz w:val="20"/>
                      <w:szCs w:val="20"/>
                      <w:lang w:val="ka-GE"/>
                    </w:rPr>
                    <w:t>Compulsory training courses</w:t>
                  </w:r>
                </w:p>
              </w:tc>
              <w:tc>
                <w:tcPr>
                  <w:tcW w:w="1844" w:type="dxa"/>
                  <w:shd w:val="clear" w:color="auto" w:fill="D9D9D9" w:themeFill="background1" w:themeFillShade="D9"/>
                  <w:vAlign w:val="center"/>
                </w:tcPr>
                <w:p w14:paraId="058260E7" w14:textId="26123364" w:rsidR="003D4567" w:rsidRPr="004156D9" w:rsidRDefault="009E45C0" w:rsidP="00A436DA">
                  <w:pPr>
                    <w:framePr w:hSpace="180" w:wrap="around" w:vAnchor="text" w:hAnchor="page" w:x="581" w:y="485"/>
                    <w:jc w:val="center"/>
                    <w:rPr>
                      <w:rFonts w:ascii="Sylfaen" w:hAnsi="Sylfaen" w:cs="Sylfaen"/>
                      <w:b/>
                      <w:bCs/>
                      <w:sz w:val="20"/>
                      <w:szCs w:val="20"/>
                      <w:lang w:val="ka-GE"/>
                    </w:rPr>
                  </w:pPr>
                  <w:r w:rsidRPr="009E45C0">
                    <w:rPr>
                      <w:rFonts w:ascii="Sylfaen" w:hAnsi="Sylfaen" w:cs="Sylfaen"/>
                      <w:b/>
                      <w:bCs/>
                      <w:sz w:val="20"/>
                      <w:szCs w:val="20"/>
                      <w:lang w:val="ka-GE"/>
                    </w:rPr>
                    <w:t>Concentrations</w:t>
                  </w:r>
                </w:p>
              </w:tc>
              <w:tc>
                <w:tcPr>
                  <w:tcW w:w="1850" w:type="dxa"/>
                  <w:shd w:val="clear" w:color="auto" w:fill="D9D9D9" w:themeFill="background1" w:themeFillShade="D9"/>
                  <w:vAlign w:val="center"/>
                </w:tcPr>
                <w:p w14:paraId="75CC2135" w14:textId="4A014D7A" w:rsidR="003D4567" w:rsidRPr="004156D9" w:rsidRDefault="009E45C0" w:rsidP="00A436DA">
                  <w:pPr>
                    <w:framePr w:hSpace="180" w:wrap="around" w:vAnchor="text" w:hAnchor="page" w:x="581" w:y="485"/>
                    <w:jc w:val="center"/>
                    <w:rPr>
                      <w:rFonts w:ascii="Sylfaen" w:hAnsi="Sylfaen" w:cs="Sylfaen"/>
                      <w:b/>
                      <w:bCs/>
                      <w:sz w:val="20"/>
                      <w:szCs w:val="20"/>
                      <w:lang w:val="ka-GE"/>
                    </w:rPr>
                  </w:pPr>
                  <w:r w:rsidRPr="009E45C0">
                    <w:rPr>
                      <w:rFonts w:ascii="Sylfaen" w:hAnsi="Sylfaen" w:cs="Sylfaen"/>
                      <w:b/>
                      <w:bCs/>
                      <w:sz w:val="20"/>
                      <w:szCs w:val="20"/>
                      <w:lang w:val="ka-GE"/>
                    </w:rPr>
                    <w:t>professional practice</w:t>
                  </w:r>
                </w:p>
              </w:tc>
              <w:tc>
                <w:tcPr>
                  <w:tcW w:w="1974" w:type="dxa"/>
                  <w:shd w:val="clear" w:color="auto" w:fill="D9D9D9" w:themeFill="background1" w:themeFillShade="D9"/>
                  <w:vAlign w:val="center"/>
                </w:tcPr>
                <w:p w14:paraId="3322DD4C" w14:textId="7F8D0424" w:rsidR="003D4567" w:rsidRPr="004156D9" w:rsidRDefault="009E45C0" w:rsidP="00A436DA">
                  <w:pPr>
                    <w:framePr w:hSpace="180" w:wrap="around" w:vAnchor="text" w:hAnchor="page" w:x="581" w:y="485"/>
                    <w:jc w:val="center"/>
                    <w:rPr>
                      <w:rFonts w:ascii="Sylfaen" w:hAnsi="Sylfaen" w:cs="Sylfaen"/>
                      <w:b/>
                      <w:bCs/>
                      <w:sz w:val="20"/>
                      <w:szCs w:val="20"/>
                      <w:lang w:val="ka-GE"/>
                    </w:rPr>
                  </w:pPr>
                  <w:r w:rsidRPr="009E45C0">
                    <w:rPr>
                      <w:rFonts w:ascii="Sylfaen" w:hAnsi="Sylfaen" w:cs="Sylfaen"/>
                      <w:b/>
                      <w:bCs/>
                      <w:sz w:val="20"/>
                      <w:szCs w:val="20"/>
                      <w:lang w:val="ka-GE"/>
                    </w:rPr>
                    <w:t>Performing and defending a master thesis</w:t>
                  </w:r>
                </w:p>
              </w:tc>
              <w:tc>
                <w:tcPr>
                  <w:tcW w:w="1843" w:type="dxa"/>
                  <w:shd w:val="clear" w:color="auto" w:fill="D9D9D9" w:themeFill="background1" w:themeFillShade="D9"/>
                  <w:vAlign w:val="center"/>
                </w:tcPr>
                <w:p w14:paraId="5B908DF1" w14:textId="7BEA309B" w:rsidR="003D4567" w:rsidRPr="009E45C0" w:rsidRDefault="009E45C0" w:rsidP="00A436DA">
                  <w:pPr>
                    <w:framePr w:hSpace="180" w:wrap="around" w:vAnchor="text" w:hAnchor="page" w:x="581" w:y="485"/>
                    <w:jc w:val="center"/>
                    <w:rPr>
                      <w:rFonts w:ascii="Sylfaen" w:hAnsi="Sylfaen" w:cs="Sylfaen"/>
                      <w:b/>
                      <w:bCs/>
                      <w:sz w:val="20"/>
                      <w:szCs w:val="20"/>
                      <w:lang w:val="ka-GE"/>
                    </w:rPr>
                  </w:pPr>
                  <w:r w:rsidRPr="009E45C0">
                    <w:rPr>
                      <w:rFonts w:ascii="Sylfaen" w:hAnsi="Sylfaen" w:cs="Sylfaen"/>
                      <w:b/>
                      <w:bCs/>
                      <w:sz w:val="20"/>
                      <w:szCs w:val="20"/>
                      <w:lang w:val="ka-GE"/>
                    </w:rPr>
                    <w:t>Total</w:t>
                  </w:r>
                </w:p>
              </w:tc>
            </w:tr>
            <w:tr w:rsidR="003D4567" w:rsidRPr="009E45C0" w14:paraId="60040BBB" w14:textId="77777777" w:rsidTr="003D4567">
              <w:tc>
                <w:tcPr>
                  <w:tcW w:w="1567" w:type="dxa"/>
                  <w:vAlign w:val="center"/>
                </w:tcPr>
                <w:p w14:paraId="0124EC3C" w14:textId="77777777" w:rsidR="003D4567" w:rsidRPr="004156D9" w:rsidRDefault="003D4567" w:rsidP="00A436DA">
                  <w:pPr>
                    <w:framePr w:hSpace="180" w:wrap="around" w:vAnchor="text" w:hAnchor="page" w:x="581" w:y="485"/>
                    <w:jc w:val="center"/>
                    <w:rPr>
                      <w:rFonts w:ascii="Sylfaen" w:hAnsi="Sylfaen" w:cs="Sylfaen"/>
                      <w:bCs/>
                      <w:sz w:val="20"/>
                      <w:szCs w:val="20"/>
                      <w:lang w:val="ka-GE"/>
                    </w:rPr>
                  </w:pPr>
                  <w:r w:rsidRPr="004156D9">
                    <w:rPr>
                      <w:rFonts w:ascii="Sylfaen" w:hAnsi="Sylfaen" w:cs="Sylfaen"/>
                      <w:bCs/>
                      <w:sz w:val="20"/>
                      <w:szCs w:val="20"/>
                      <w:lang w:val="ka-GE"/>
                    </w:rPr>
                    <w:t>I</w:t>
                  </w:r>
                </w:p>
              </w:tc>
              <w:tc>
                <w:tcPr>
                  <w:tcW w:w="1986" w:type="dxa"/>
                  <w:vAlign w:val="center"/>
                </w:tcPr>
                <w:p w14:paraId="008759F2" w14:textId="305671C8" w:rsidR="003D4567" w:rsidRPr="004156D9" w:rsidRDefault="003D4567" w:rsidP="00A436DA">
                  <w:pPr>
                    <w:framePr w:hSpace="180" w:wrap="around" w:vAnchor="text" w:hAnchor="page" w:x="581" w:y="485"/>
                    <w:jc w:val="center"/>
                    <w:rPr>
                      <w:rFonts w:ascii="Sylfaen" w:hAnsi="Sylfaen" w:cs="Sylfaen"/>
                      <w:bCs/>
                      <w:sz w:val="20"/>
                      <w:szCs w:val="20"/>
                      <w:lang w:val="ka-GE"/>
                    </w:rPr>
                  </w:pPr>
                  <w:r w:rsidRPr="004156D9">
                    <w:rPr>
                      <w:rFonts w:ascii="Sylfaen" w:hAnsi="Sylfaen" w:cs="Sylfaen"/>
                      <w:bCs/>
                      <w:sz w:val="20"/>
                      <w:szCs w:val="20"/>
                      <w:lang w:val="ka-GE"/>
                    </w:rPr>
                    <w:t>30</w:t>
                  </w:r>
                </w:p>
              </w:tc>
              <w:tc>
                <w:tcPr>
                  <w:tcW w:w="1844" w:type="dxa"/>
                  <w:shd w:val="clear" w:color="auto" w:fill="auto"/>
                  <w:vAlign w:val="center"/>
                </w:tcPr>
                <w:p w14:paraId="63924978" w14:textId="77777777" w:rsidR="003D4567" w:rsidRPr="004156D9" w:rsidRDefault="003D4567" w:rsidP="00A436DA">
                  <w:pPr>
                    <w:framePr w:hSpace="180" w:wrap="around" w:vAnchor="text" w:hAnchor="page" w:x="581" w:y="485"/>
                    <w:jc w:val="center"/>
                    <w:rPr>
                      <w:rFonts w:ascii="Sylfaen" w:hAnsi="Sylfaen" w:cs="Sylfaen"/>
                      <w:bCs/>
                      <w:sz w:val="20"/>
                      <w:szCs w:val="20"/>
                      <w:lang w:val="ka-GE"/>
                    </w:rPr>
                  </w:pPr>
                  <w:r w:rsidRPr="004156D9">
                    <w:rPr>
                      <w:rFonts w:ascii="Sylfaen" w:hAnsi="Sylfaen" w:cs="Sylfaen"/>
                      <w:bCs/>
                      <w:sz w:val="20"/>
                      <w:szCs w:val="20"/>
                      <w:lang w:val="ka-GE"/>
                    </w:rPr>
                    <w:t>-</w:t>
                  </w:r>
                </w:p>
              </w:tc>
              <w:tc>
                <w:tcPr>
                  <w:tcW w:w="1850" w:type="dxa"/>
                  <w:vAlign w:val="center"/>
                </w:tcPr>
                <w:p w14:paraId="7E195A8A" w14:textId="77777777" w:rsidR="003D4567" w:rsidRPr="004156D9" w:rsidRDefault="003D4567" w:rsidP="00A436DA">
                  <w:pPr>
                    <w:framePr w:hSpace="180" w:wrap="around" w:vAnchor="text" w:hAnchor="page" w:x="581" w:y="485"/>
                    <w:jc w:val="center"/>
                    <w:rPr>
                      <w:rFonts w:ascii="Sylfaen" w:hAnsi="Sylfaen" w:cs="Sylfaen"/>
                      <w:bCs/>
                      <w:sz w:val="20"/>
                      <w:szCs w:val="20"/>
                      <w:lang w:val="ka-GE"/>
                    </w:rPr>
                  </w:pPr>
                  <w:r w:rsidRPr="004156D9">
                    <w:rPr>
                      <w:rFonts w:ascii="Sylfaen" w:hAnsi="Sylfaen" w:cs="Sylfaen"/>
                      <w:bCs/>
                      <w:sz w:val="20"/>
                      <w:szCs w:val="20"/>
                      <w:lang w:val="ka-GE"/>
                    </w:rPr>
                    <w:t>-</w:t>
                  </w:r>
                </w:p>
              </w:tc>
              <w:tc>
                <w:tcPr>
                  <w:tcW w:w="1974" w:type="dxa"/>
                  <w:vAlign w:val="center"/>
                </w:tcPr>
                <w:p w14:paraId="554A1793" w14:textId="77777777" w:rsidR="003D4567" w:rsidRPr="004156D9" w:rsidRDefault="003D4567" w:rsidP="00A436DA">
                  <w:pPr>
                    <w:framePr w:hSpace="180" w:wrap="around" w:vAnchor="text" w:hAnchor="page" w:x="581" w:y="485"/>
                    <w:jc w:val="center"/>
                    <w:rPr>
                      <w:rFonts w:ascii="Sylfaen" w:hAnsi="Sylfaen" w:cs="Sylfaen"/>
                      <w:bCs/>
                      <w:sz w:val="20"/>
                      <w:szCs w:val="20"/>
                      <w:lang w:val="ka-GE"/>
                    </w:rPr>
                  </w:pPr>
                  <w:r w:rsidRPr="004156D9">
                    <w:rPr>
                      <w:rFonts w:ascii="Sylfaen" w:hAnsi="Sylfaen" w:cs="Sylfaen"/>
                      <w:bCs/>
                      <w:sz w:val="20"/>
                      <w:szCs w:val="20"/>
                      <w:lang w:val="ka-GE"/>
                    </w:rPr>
                    <w:t>-</w:t>
                  </w:r>
                </w:p>
                <w:p w14:paraId="16774875" w14:textId="77777777" w:rsidR="003D4567" w:rsidRPr="004156D9" w:rsidRDefault="003D4567" w:rsidP="00A436DA">
                  <w:pPr>
                    <w:framePr w:hSpace="180" w:wrap="around" w:vAnchor="text" w:hAnchor="page" w:x="581" w:y="485"/>
                    <w:jc w:val="center"/>
                    <w:rPr>
                      <w:rFonts w:ascii="Sylfaen" w:hAnsi="Sylfaen" w:cs="Sylfaen"/>
                      <w:bCs/>
                      <w:sz w:val="20"/>
                      <w:szCs w:val="20"/>
                      <w:lang w:val="ka-GE"/>
                    </w:rPr>
                  </w:pPr>
                </w:p>
              </w:tc>
              <w:tc>
                <w:tcPr>
                  <w:tcW w:w="1843" w:type="dxa"/>
                  <w:vAlign w:val="center"/>
                </w:tcPr>
                <w:p w14:paraId="7923731D" w14:textId="77777777" w:rsidR="003D4567" w:rsidRPr="004156D9" w:rsidRDefault="003D4567" w:rsidP="00A436DA">
                  <w:pPr>
                    <w:framePr w:hSpace="180" w:wrap="around" w:vAnchor="text" w:hAnchor="page" w:x="581" w:y="485"/>
                    <w:jc w:val="center"/>
                    <w:rPr>
                      <w:rFonts w:ascii="Sylfaen" w:hAnsi="Sylfaen" w:cs="Sylfaen"/>
                      <w:bCs/>
                      <w:sz w:val="20"/>
                      <w:szCs w:val="20"/>
                      <w:lang w:val="ka-GE"/>
                    </w:rPr>
                  </w:pPr>
                  <w:r w:rsidRPr="004156D9">
                    <w:rPr>
                      <w:rFonts w:ascii="Sylfaen" w:hAnsi="Sylfaen" w:cs="Sylfaen"/>
                      <w:bCs/>
                      <w:sz w:val="20"/>
                      <w:szCs w:val="20"/>
                      <w:lang w:val="ka-GE"/>
                    </w:rPr>
                    <w:t>30</w:t>
                  </w:r>
                </w:p>
              </w:tc>
            </w:tr>
            <w:tr w:rsidR="003D4567" w:rsidRPr="009E45C0" w14:paraId="0CAC82B4" w14:textId="77777777" w:rsidTr="003D4567">
              <w:tc>
                <w:tcPr>
                  <w:tcW w:w="1567" w:type="dxa"/>
                  <w:vAlign w:val="center"/>
                </w:tcPr>
                <w:p w14:paraId="1642E9DD" w14:textId="77777777" w:rsidR="003D4567" w:rsidRPr="004156D9" w:rsidRDefault="003D4567" w:rsidP="00A436DA">
                  <w:pPr>
                    <w:framePr w:hSpace="180" w:wrap="around" w:vAnchor="text" w:hAnchor="page" w:x="581" w:y="485"/>
                    <w:jc w:val="center"/>
                    <w:rPr>
                      <w:rFonts w:ascii="Sylfaen" w:hAnsi="Sylfaen" w:cs="Sylfaen"/>
                      <w:bCs/>
                      <w:sz w:val="20"/>
                      <w:szCs w:val="20"/>
                      <w:lang w:val="ka-GE"/>
                    </w:rPr>
                  </w:pPr>
                  <w:r w:rsidRPr="004156D9">
                    <w:rPr>
                      <w:rFonts w:ascii="Sylfaen" w:hAnsi="Sylfaen" w:cs="Sylfaen"/>
                      <w:bCs/>
                      <w:sz w:val="20"/>
                      <w:szCs w:val="20"/>
                      <w:lang w:val="ka-GE"/>
                    </w:rPr>
                    <w:t>II</w:t>
                  </w:r>
                </w:p>
              </w:tc>
              <w:tc>
                <w:tcPr>
                  <w:tcW w:w="1986" w:type="dxa"/>
                  <w:vAlign w:val="center"/>
                </w:tcPr>
                <w:p w14:paraId="20129077" w14:textId="77777777" w:rsidR="003D4567" w:rsidRPr="004156D9" w:rsidRDefault="003D4567" w:rsidP="00A436DA">
                  <w:pPr>
                    <w:framePr w:hSpace="180" w:wrap="around" w:vAnchor="text" w:hAnchor="page" w:x="581" w:y="485"/>
                    <w:jc w:val="center"/>
                    <w:rPr>
                      <w:rFonts w:ascii="Sylfaen" w:hAnsi="Sylfaen" w:cs="Sylfaen"/>
                      <w:bCs/>
                      <w:sz w:val="20"/>
                      <w:szCs w:val="20"/>
                      <w:lang w:val="ka-GE"/>
                    </w:rPr>
                  </w:pPr>
                  <w:r w:rsidRPr="004156D9">
                    <w:rPr>
                      <w:rFonts w:ascii="Sylfaen" w:hAnsi="Sylfaen" w:cs="Sylfaen"/>
                      <w:bCs/>
                      <w:sz w:val="20"/>
                      <w:szCs w:val="20"/>
                      <w:lang w:val="ka-GE"/>
                    </w:rPr>
                    <w:t>-</w:t>
                  </w:r>
                </w:p>
              </w:tc>
              <w:tc>
                <w:tcPr>
                  <w:tcW w:w="1844" w:type="dxa"/>
                  <w:shd w:val="clear" w:color="auto" w:fill="auto"/>
                  <w:vAlign w:val="center"/>
                </w:tcPr>
                <w:p w14:paraId="033CDC28" w14:textId="77777777" w:rsidR="003D4567" w:rsidRPr="004156D9" w:rsidRDefault="003D4567" w:rsidP="00A436DA">
                  <w:pPr>
                    <w:framePr w:hSpace="180" w:wrap="around" w:vAnchor="text" w:hAnchor="page" w:x="581" w:y="485"/>
                    <w:jc w:val="center"/>
                    <w:rPr>
                      <w:rFonts w:ascii="Sylfaen" w:hAnsi="Sylfaen" w:cs="Sylfaen"/>
                      <w:bCs/>
                      <w:sz w:val="20"/>
                      <w:szCs w:val="20"/>
                      <w:lang w:val="ka-GE"/>
                    </w:rPr>
                  </w:pPr>
                  <w:r w:rsidRPr="004156D9">
                    <w:rPr>
                      <w:rFonts w:ascii="Sylfaen" w:hAnsi="Sylfaen" w:cs="Sylfaen"/>
                      <w:bCs/>
                      <w:sz w:val="20"/>
                      <w:szCs w:val="20"/>
                      <w:lang w:val="ka-GE"/>
                    </w:rPr>
                    <w:t>30</w:t>
                  </w:r>
                </w:p>
              </w:tc>
              <w:tc>
                <w:tcPr>
                  <w:tcW w:w="1850" w:type="dxa"/>
                  <w:vAlign w:val="center"/>
                </w:tcPr>
                <w:p w14:paraId="50D6A37A" w14:textId="77777777" w:rsidR="003D4567" w:rsidRPr="004156D9" w:rsidRDefault="003D4567" w:rsidP="00A436DA">
                  <w:pPr>
                    <w:framePr w:hSpace="180" w:wrap="around" w:vAnchor="text" w:hAnchor="page" w:x="581" w:y="485"/>
                    <w:jc w:val="center"/>
                    <w:rPr>
                      <w:rFonts w:ascii="Sylfaen" w:hAnsi="Sylfaen" w:cs="Sylfaen"/>
                      <w:bCs/>
                      <w:sz w:val="20"/>
                      <w:szCs w:val="20"/>
                      <w:lang w:val="ka-GE"/>
                    </w:rPr>
                  </w:pPr>
                  <w:r w:rsidRPr="004156D9">
                    <w:rPr>
                      <w:rFonts w:ascii="Sylfaen" w:hAnsi="Sylfaen" w:cs="Sylfaen"/>
                      <w:bCs/>
                      <w:sz w:val="20"/>
                      <w:szCs w:val="20"/>
                      <w:lang w:val="ka-GE"/>
                    </w:rPr>
                    <w:t>-</w:t>
                  </w:r>
                </w:p>
              </w:tc>
              <w:tc>
                <w:tcPr>
                  <w:tcW w:w="1974" w:type="dxa"/>
                  <w:vAlign w:val="center"/>
                </w:tcPr>
                <w:p w14:paraId="20905F78" w14:textId="77777777" w:rsidR="003D4567" w:rsidRPr="004156D9" w:rsidRDefault="003D4567" w:rsidP="00A436DA">
                  <w:pPr>
                    <w:framePr w:hSpace="180" w:wrap="around" w:vAnchor="text" w:hAnchor="page" w:x="581" w:y="485"/>
                    <w:jc w:val="center"/>
                    <w:rPr>
                      <w:rFonts w:ascii="Sylfaen" w:hAnsi="Sylfaen" w:cs="Sylfaen"/>
                      <w:bCs/>
                      <w:sz w:val="20"/>
                      <w:szCs w:val="20"/>
                      <w:lang w:val="ka-GE"/>
                    </w:rPr>
                  </w:pPr>
                  <w:r w:rsidRPr="004156D9">
                    <w:rPr>
                      <w:rFonts w:ascii="Sylfaen" w:hAnsi="Sylfaen" w:cs="Sylfaen"/>
                      <w:bCs/>
                      <w:sz w:val="20"/>
                      <w:szCs w:val="20"/>
                      <w:lang w:val="ka-GE"/>
                    </w:rPr>
                    <w:t>-</w:t>
                  </w:r>
                </w:p>
              </w:tc>
              <w:tc>
                <w:tcPr>
                  <w:tcW w:w="1843" w:type="dxa"/>
                  <w:vAlign w:val="center"/>
                </w:tcPr>
                <w:p w14:paraId="5DAB38BD" w14:textId="77777777" w:rsidR="003D4567" w:rsidRPr="004156D9" w:rsidRDefault="003D4567" w:rsidP="00A436DA">
                  <w:pPr>
                    <w:framePr w:hSpace="180" w:wrap="around" w:vAnchor="text" w:hAnchor="page" w:x="581" w:y="485"/>
                    <w:jc w:val="center"/>
                    <w:rPr>
                      <w:rFonts w:ascii="Sylfaen" w:hAnsi="Sylfaen" w:cs="Sylfaen"/>
                      <w:bCs/>
                      <w:sz w:val="20"/>
                      <w:szCs w:val="20"/>
                      <w:lang w:val="ka-GE"/>
                    </w:rPr>
                  </w:pPr>
                  <w:r w:rsidRPr="004156D9">
                    <w:rPr>
                      <w:rFonts w:ascii="Sylfaen" w:hAnsi="Sylfaen" w:cs="Sylfaen"/>
                      <w:bCs/>
                      <w:sz w:val="20"/>
                      <w:szCs w:val="20"/>
                      <w:lang w:val="ka-GE"/>
                    </w:rPr>
                    <w:t>30</w:t>
                  </w:r>
                </w:p>
              </w:tc>
            </w:tr>
            <w:tr w:rsidR="003D4567" w:rsidRPr="009E45C0" w14:paraId="3E208DC7" w14:textId="77777777" w:rsidTr="003D4567">
              <w:tc>
                <w:tcPr>
                  <w:tcW w:w="1567" w:type="dxa"/>
                  <w:vAlign w:val="center"/>
                </w:tcPr>
                <w:p w14:paraId="511EF746" w14:textId="77777777" w:rsidR="003D4567" w:rsidRPr="004156D9" w:rsidRDefault="003D4567" w:rsidP="00A436DA">
                  <w:pPr>
                    <w:framePr w:hSpace="180" w:wrap="around" w:vAnchor="text" w:hAnchor="page" w:x="581" w:y="485"/>
                    <w:jc w:val="center"/>
                    <w:rPr>
                      <w:rFonts w:ascii="Sylfaen" w:hAnsi="Sylfaen" w:cs="Sylfaen"/>
                      <w:bCs/>
                      <w:sz w:val="20"/>
                      <w:szCs w:val="20"/>
                      <w:lang w:val="ka-GE"/>
                    </w:rPr>
                  </w:pPr>
                  <w:r w:rsidRPr="004156D9">
                    <w:rPr>
                      <w:rFonts w:ascii="Sylfaen" w:hAnsi="Sylfaen" w:cs="Sylfaen"/>
                      <w:bCs/>
                      <w:sz w:val="20"/>
                      <w:szCs w:val="20"/>
                      <w:lang w:val="ka-GE"/>
                    </w:rPr>
                    <w:t>III</w:t>
                  </w:r>
                </w:p>
              </w:tc>
              <w:tc>
                <w:tcPr>
                  <w:tcW w:w="1986" w:type="dxa"/>
                  <w:vAlign w:val="center"/>
                </w:tcPr>
                <w:p w14:paraId="2C012800" w14:textId="77777777" w:rsidR="003D4567" w:rsidRPr="004156D9" w:rsidRDefault="003D4567" w:rsidP="00A436DA">
                  <w:pPr>
                    <w:framePr w:hSpace="180" w:wrap="around" w:vAnchor="text" w:hAnchor="page" w:x="581" w:y="485"/>
                    <w:jc w:val="center"/>
                    <w:rPr>
                      <w:rFonts w:ascii="Sylfaen" w:hAnsi="Sylfaen" w:cs="Sylfaen"/>
                      <w:bCs/>
                      <w:sz w:val="20"/>
                      <w:szCs w:val="20"/>
                      <w:lang w:val="ka-GE"/>
                    </w:rPr>
                  </w:pPr>
                  <w:r w:rsidRPr="004156D9">
                    <w:rPr>
                      <w:rFonts w:ascii="Sylfaen" w:hAnsi="Sylfaen" w:cs="Sylfaen"/>
                      <w:bCs/>
                      <w:sz w:val="20"/>
                      <w:szCs w:val="20"/>
                      <w:lang w:val="ka-GE"/>
                    </w:rPr>
                    <w:t>-</w:t>
                  </w:r>
                </w:p>
              </w:tc>
              <w:tc>
                <w:tcPr>
                  <w:tcW w:w="1844" w:type="dxa"/>
                  <w:shd w:val="clear" w:color="auto" w:fill="auto"/>
                  <w:vAlign w:val="center"/>
                </w:tcPr>
                <w:p w14:paraId="43684D3C" w14:textId="77777777" w:rsidR="003D4567" w:rsidRPr="004156D9" w:rsidRDefault="003D4567" w:rsidP="00A436DA">
                  <w:pPr>
                    <w:framePr w:hSpace="180" w:wrap="around" w:vAnchor="text" w:hAnchor="page" w:x="581" w:y="485"/>
                    <w:jc w:val="center"/>
                    <w:rPr>
                      <w:rFonts w:ascii="Sylfaen" w:hAnsi="Sylfaen" w:cs="Sylfaen"/>
                      <w:bCs/>
                      <w:sz w:val="20"/>
                      <w:szCs w:val="20"/>
                      <w:lang w:val="ka-GE"/>
                    </w:rPr>
                  </w:pPr>
                  <w:r w:rsidRPr="004156D9">
                    <w:rPr>
                      <w:rFonts w:ascii="Sylfaen" w:hAnsi="Sylfaen" w:cs="Sylfaen"/>
                      <w:bCs/>
                      <w:sz w:val="20"/>
                      <w:szCs w:val="20"/>
                      <w:lang w:val="ka-GE"/>
                    </w:rPr>
                    <w:t>-</w:t>
                  </w:r>
                </w:p>
              </w:tc>
              <w:tc>
                <w:tcPr>
                  <w:tcW w:w="1850" w:type="dxa"/>
                  <w:vAlign w:val="center"/>
                </w:tcPr>
                <w:p w14:paraId="1367CA58" w14:textId="77777777" w:rsidR="003D4567" w:rsidRPr="004156D9" w:rsidRDefault="003D4567" w:rsidP="00A436DA">
                  <w:pPr>
                    <w:framePr w:hSpace="180" w:wrap="around" w:vAnchor="text" w:hAnchor="page" w:x="581" w:y="485"/>
                    <w:jc w:val="center"/>
                    <w:rPr>
                      <w:rFonts w:ascii="Sylfaen" w:hAnsi="Sylfaen" w:cs="Sylfaen"/>
                      <w:bCs/>
                      <w:sz w:val="20"/>
                      <w:szCs w:val="20"/>
                      <w:lang w:val="ka-GE"/>
                    </w:rPr>
                  </w:pPr>
                  <w:r w:rsidRPr="004156D9">
                    <w:rPr>
                      <w:rFonts w:ascii="Sylfaen" w:hAnsi="Sylfaen" w:cs="Sylfaen"/>
                      <w:bCs/>
                      <w:sz w:val="20"/>
                      <w:szCs w:val="20"/>
                      <w:lang w:val="ka-GE"/>
                    </w:rPr>
                    <w:t>30</w:t>
                  </w:r>
                </w:p>
              </w:tc>
              <w:tc>
                <w:tcPr>
                  <w:tcW w:w="1974" w:type="dxa"/>
                  <w:vAlign w:val="center"/>
                </w:tcPr>
                <w:p w14:paraId="60E1F509" w14:textId="77777777" w:rsidR="003D4567" w:rsidRPr="004156D9" w:rsidRDefault="003D4567" w:rsidP="00A436DA">
                  <w:pPr>
                    <w:framePr w:hSpace="180" w:wrap="around" w:vAnchor="text" w:hAnchor="page" w:x="581" w:y="485"/>
                    <w:jc w:val="center"/>
                    <w:rPr>
                      <w:rFonts w:ascii="Sylfaen" w:hAnsi="Sylfaen" w:cs="Sylfaen"/>
                      <w:bCs/>
                      <w:sz w:val="20"/>
                      <w:szCs w:val="20"/>
                      <w:lang w:val="ka-GE"/>
                    </w:rPr>
                  </w:pPr>
                  <w:r w:rsidRPr="004156D9">
                    <w:rPr>
                      <w:rFonts w:ascii="Sylfaen" w:hAnsi="Sylfaen" w:cs="Sylfaen"/>
                      <w:bCs/>
                      <w:sz w:val="20"/>
                      <w:szCs w:val="20"/>
                      <w:lang w:val="ka-GE"/>
                    </w:rPr>
                    <w:t>-</w:t>
                  </w:r>
                </w:p>
              </w:tc>
              <w:tc>
                <w:tcPr>
                  <w:tcW w:w="1843" w:type="dxa"/>
                  <w:vAlign w:val="center"/>
                </w:tcPr>
                <w:p w14:paraId="578255C0" w14:textId="77777777" w:rsidR="003D4567" w:rsidRPr="004156D9" w:rsidRDefault="003D4567" w:rsidP="00A436DA">
                  <w:pPr>
                    <w:framePr w:hSpace="180" w:wrap="around" w:vAnchor="text" w:hAnchor="page" w:x="581" w:y="485"/>
                    <w:jc w:val="center"/>
                    <w:rPr>
                      <w:rFonts w:ascii="Sylfaen" w:hAnsi="Sylfaen" w:cs="Sylfaen"/>
                      <w:bCs/>
                      <w:sz w:val="20"/>
                      <w:szCs w:val="20"/>
                      <w:lang w:val="ka-GE"/>
                    </w:rPr>
                  </w:pPr>
                  <w:r w:rsidRPr="004156D9">
                    <w:rPr>
                      <w:rFonts w:ascii="Sylfaen" w:hAnsi="Sylfaen" w:cs="Sylfaen"/>
                      <w:bCs/>
                      <w:sz w:val="20"/>
                      <w:szCs w:val="20"/>
                      <w:lang w:val="ka-GE"/>
                    </w:rPr>
                    <w:t>30</w:t>
                  </w:r>
                </w:p>
              </w:tc>
            </w:tr>
            <w:tr w:rsidR="003D4567" w:rsidRPr="009E45C0" w14:paraId="1EF21A4E" w14:textId="77777777" w:rsidTr="003D4567">
              <w:tc>
                <w:tcPr>
                  <w:tcW w:w="1567" w:type="dxa"/>
                  <w:vAlign w:val="center"/>
                </w:tcPr>
                <w:p w14:paraId="01EBDBC5" w14:textId="77777777" w:rsidR="003D4567" w:rsidRPr="004156D9" w:rsidRDefault="003D4567" w:rsidP="00A436DA">
                  <w:pPr>
                    <w:framePr w:hSpace="180" w:wrap="around" w:vAnchor="text" w:hAnchor="page" w:x="581" w:y="485"/>
                    <w:jc w:val="center"/>
                    <w:rPr>
                      <w:rFonts w:ascii="Sylfaen" w:hAnsi="Sylfaen" w:cs="Sylfaen"/>
                      <w:bCs/>
                      <w:sz w:val="20"/>
                      <w:szCs w:val="20"/>
                      <w:lang w:val="ka-GE"/>
                    </w:rPr>
                  </w:pPr>
                  <w:r w:rsidRPr="004156D9">
                    <w:rPr>
                      <w:rFonts w:ascii="Sylfaen" w:hAnsi="Sylfaen" w:cs="Sylfaen"/>
                      <w:bCs/>
                      <w:sz w:val="20"/>
                      <w:szCs w:val="20"/>
                      <w:lang w:val="ka-GE"/>
                    </w:rPr>
                    <w:t>IV</w:t>
                  </w:r>
                </w:p>
              </w:tc>
              <w:tc>
                <w:tcPr>
                  <w:tcW w:w="1986" w:type="dxa"/>
                  <w:vAlign w:val="center"/>
                </w:tcPr>
                <w:p w14:paraId="505ACB30" w14:textId="77777777" w:rsidR="003D4567" w:rsidRPr="004156D9" w:rsidRDefault="003D4567" w:rsidP="00A436DA">
                  <w:pPr>
                    <w:framePr w:hSpace="180" w:wrap="around" w:vAnchor="text" w:hAnchor="page" w:x="581" w:y="485"/>
                    <w:jc w:val="center"/>
                    <w:rPr>
                      <w:rFonts w:ascii="Sylfaen" w:hAnsi="Sylfaen" w:cs="Sylfaen"/>
                      <w:bCs/>
                      <w:sz w:val="20"/>
                      <w:szCs w:val="20"/>
                      <w:lang w:val="ka-GE"/>
                    </w:rPr>
                  </w:pPr>
                  <w:r w:rsidRPr="004156D9">
                    <w:rPr>
                      <w:rFonts w:ascii="Sylfaen" w:hAnsi="Sylfaen" w:cs="Sylfaen"/>
                      <w:bCs/>
                      <w:sz w:val="20"/>
                      <w:szCs w:val="20"/>
                      <w:lang w:val="ka-GE"/>
                    </w:rPr>
                    <w:t>-</w:t>
                  </w:r>
                </w:p>
              </w:tc>
              <w:tc>
                <w:tcPr>
                  <w:tcW w:w="1844" w:type="dxa"/>
                  <w:shd w:val="clear" w:color="auto" w:fill="auto"/>
                  <w:vAlign w:val="center"/>
                </w:tcPr>
                <w:p w14:paraId="4631DA3D" w14:textId="77777777" w:rsidR="003D4567" w:rsidRPr="004156D9" w:rsidRDefault="003D4567" w:rsidP="00A436DA">
                  <w:pPr>
                    <w:framePr w:hSpace="180" w:wrap="around" w:vAnchor="text" w:hAnchor="page" w:x="581" w:y="485"/>
                    <w:jc w:val="center"/>
                    <w:rPr>
                      <w:rFonts w:ascii="Sylfaen" w:hAnsi="Sylfaen" w:cs="Sylfaen"/>
                      <w:bCs/>
                      <w:sz w:val="20"/>
                      <w:szCs w:val="20"/>
                      <w:lang w:val="ka-GE"/>
                    </w:rPr>
                  </w:pPr>
                  <w:r w:rsidRPr="004156D9">
                    <w:rPr>
                      <w:rFonts w:ascii="Sylfaen" w:hAnsi="Sylfaen" w:cs="Sylfaen"/>
                      <w:bCs/>
                      <w:sz w:val="20"/>
                      <w:szCs w:val="20"/>
                      <w:lang w:val="ka-GE"/>
                    </w:rPr>
                    <w:t>-</w:t>
                  </w:r>
                </w:p>
              </w:tc>
              <w:tc>
                <w:tcPr>
                  <w:tcW w:w="1850" w:type="dxa"/>
                  <w:vAlign w:val="center"/>
                </w:tcPr>
                <w:p w14:paraId="018E32ED" w14:textId="77777777" w:rsidR="003D4567" w:rsidRPr="004156D9" w:rsidRDefault="003D4567" w:rsidP="00A436DA">
                  <w:pPr>
                    <w:framePr w:hSpace="180" w:wrap="around" w:vAnchor="text" w:hAnchor="page" w:x="581" w:y="485"/>
                    <w:jc w:val="center"/>
                    <w:rPr>
                      <w:rFonts w:ascii="Sylfaen" w:hAnsi="Sylfaen" w:cs="Sylfaen"/>
                      <w:bCs/>
                      <w:sz w:val="20"/>
                      <w:szCs w:val="20"/>
                      <w:lang w:val="ka-GE"/>
                    </w:rPr>
                  </w:pPr>
                  <w:r w:rsidRPr="004156D9">
                    <w:rPr>
                      <w:rFonts w:ascii="Sylfaen" w:hAnsi="Sylfaen" w:cs="Sylfaen"/>
                      <w:bCs/>
                      <w:sz w:val="20"/>
                      <w:szCs w:val="20"/>
                      <w:lang w:val="ka-GE"/>
                    </w:rPr>
                    <w:t>-</w:t>
                  </w:r>
                </w:p>
              </w:tc>
              <w:tc>
                <w:tcPr>
                  <w:tcW w:w="1974" w:type="dxa"/>
                  <w:vAlign w:val="center"/>
                </w:tcPr>
                <w:p w14:paraId="24A25E9D" w14:textId="77777777" w:rsidR="003D4567" w:rsidRPr="004156D9" w:rsidRDefault="003D4567" w:rsidP="00A436DA">
                  <w:pPr>
                    <w:framePr w:hSpace="180" w:wrap="around" w:vAnchor="text" w:hAnchor="page" w:x="581" w:y="485"/>
                    <w:jc w:val="center"/>
                    <w:rPr>
                      <w:rFonts w:ascii="Sylfaen" w:hAnsi="Sylfaen" w:cs="Sylfaen"/>
                      <w:bCs/>
                      <w:sz w:val="20"/>
                      <w:szCs w:val="20"/>
                      <w:lang w:val="ka-GE"/>
                    </w:rPr>
                  </w:pPr>
                  <w:r w:rsidRPr="004156D9">
                    <w:rPr>
                      <w:rFonts w:ascii="Sylfaen" w:hAnsi="Sylfaen" w:cs="Sylfaen"/>
                      <w:bCs/>
                      <w:sz w:val="20"/>
                      <w:szCs w:val="20"/>
                      <w:lang w:val="ka-GE"/>
                    </w:rPr>
                    <w:t>30</w:t>
                  </w:r>
                </w:p>
              </w:tc>
              <w:tc>
                <w:tcPr>
                  <w:tcW w:w="1843" w:type="dxa"/>
                  <w:vAlign w:val="center"/>
                </w:tcPr>
                <w:p w14:paraId="04146EFA" w14:textId="77777777" w:rsidR="003D4567" w:rsidRPr="004156D9" w:rsidRDefault="003D4567" w:rsidP="00A436DA">
                  <w:pPr>
                    <w:framePr w:hSpace="180" w:wrap="around" w:vAnchor="text" w:hAnchor="page" w:x="581" w:y="485"/>
                    <w:jc w:val="center"/>
                    <w:rPr>
                      <w:rFonts w:ascii="Sylfaen" w:hAnsi="Sylfaen" w:cs="Sylfaen"/>
                      <w:bCs/>
                      <w:sz w:val="20"/>
                      <w:szCs w:val="20"/>
                      <w:lang w:val="ka-GE"/>
                    </w:rPr>
                  </w:pPr>
                  <w:r w:rsidRPr="004156D9">
                    <w:rPr>
                      <w:rFonts w:ascii="Sylfaen" w:hAnsi="Sylfaen" w:cs="Sylfaen"/>
                      <w:bCs/>
                      <w:sz w:val="20"/>
                      <w:szCs w:val="20"/>
                      <w:lang w:val="ka-GE"/>
                    </w:rPr>
                    <w:t>30</w:t>
                  </w:r>
                </w:p>
              </w:tc>
            </w:tr>
            <w:tr w:rsidR="00EE6A01" w:rsidRPr="009E45C0" w14:paraId="374F3A3A" w14:textId="77777777" w:rsidTr="003D4567">
              <w:tc>
                <w:tcPr>
                  <w:tcW w:w="1567" w:type="dxa"/>
                  <w:shd w:val="clear" w:color="auto" w:fill="D9D9D9" w:themeFill="background1" w:themeFillShade="D9"/>
                  <w:vAlign w:val="center"/>
                </w:tcPr>
                <w:p w14:paraId="48E7DFA1" w14:textId="53EAEE23" w:rsidR="006A687A" w:rsidRPr="009E45C0" w:rsidRDefault="009E45C0" w:rsidP="00A436DA">
                  <w:pPr>
                    <w:framePr w:hSpace="180" w:wrap="around" w:vAnchor="text" w:hAnchor="page" w:x="581" w:y="485"/>
                    <w:jc w:val="center"/>
                    <w:rPr>
                      <w:rFonts w:ascii="Sylfaen" w:hAnsi="Sylfaen" w:cs="Sylfaen"/>
                      <w:b/>
                      <w:bCs/>
                      <w:sz w:val="20"/>
                      <w:szCs w:val="20"/>
                      <w:lang w:val="ka-GE"/>
                    </w:rPr>
                  </w:pPr>
                  <w:r w:rsidRPr="009E45C0">
                    <w:rPr>
                      <w:rFonts w:ascii="Sylfaen" w:hAnsi="Sylfaen" w:cs="Sylfaen"/>
                      <w:b/>
                      <w:bCs/>
                      <w:sz w:val="20"/>
                      <w:szCs w:val="20"/>
                      <w:lang w:val="ka-GE"/>
                    </w:rPr>
                    <w:t>Total:</w:t>
                  </w:r>
                </w:p>
              </w:tc>
              <w:tc>
                <w:tcPr>
                  <w:tcW w:w="1986" w:type="dxa"/>
                  <w:shd w:val="clear" w:color="auto" w:fill="D9D9D9" w:themeFill="background1" w:themeFillShade="D9"/>
                  <w:vAlign w:val="center"/>
                </w:tcPr>
                <w:p w14:paraId="027AED4C" w14:textId="67A60CB8" w:rsidR="006A687A" w:rsidRPr="004156D9" w:rsidRDefault="003D4567" w:rsidP="00A436DA">
                  <w:pPr>
                    <w:framePr w:hSpace="180" w:wrap="around" w:vAnchor="text" w:hAnchor="page" w:x="581" w:y="485"/>
                    <w:jc w:val="center"/>
                    <w:rPr>
                      <w:rFonts w:ascii="Sylfaen" w:hAnsi="Sylfaen" w:cs="Sylfaen"/>
                      <w:b/>
                      <w:bCs/>
                      <w:sz w:val="20"/>
                      <w:szCs w:val="20"/>
                      <w:lang w:val="ka-GE"/>
                    </w:rPr>
                  </w:pPr>
                  <w:r w:rsidRPr="004156D9">
                    <w:rPr>
                      <w:rFonts w:ascii="Sylfaen" w:hAnsi="Sylfaen" w:cs="Sylfaen"/>
                      <w:b/>
                      <w:bCs/>
                      <w:sz w:val="20"/>
                      <w:szCs w:val="20"/>
                      <w:lang w:val="ka-GE"/>
                    </w:rPr>
                    <w:t>30</w:t>
                  </w:r>
                </w:p>
              </w:tc>
              <w:tc>
                <w:tcPr>
                  <w:tcW w:w="1844" w:type="dxa"/>
                  <w:shd w:val="clear" w:color="auto" w:fill="D9D9D9" w:themeFill="background1" w:themeFillShade="D9"/>
                  <w:vAlign w:val="center"/>
                </w:tcPr>
                <w:p w14:paraId="40EE2CDD" w14:textId="77777777" w:rsidR="006A687A" w:rsidRPr="004156D9" w:rsidRDefault="0009524B" w:rsidP="00A436DA">
                  <w:pPr>
                    <w:framePr w:hSpace="180" w:wrap="around" w:vAnchor="text" w:hAnchor="page" w:x="581" w:y="485"/>
                    <w:jc w:val="center"/>
                    <w:rPr>
                      <w:rFonts w:ascii="Sylfaen" w:hAnsi="Sylfaen" w:cs="Sylfaen"/>
                      <w:b/>
                      <w:bCs/>
                      <w:sz w:val="20"/>
                      <w:szCs w:val="20"/>
                      <w:lang w:val="ka-GE"/>
                    </w:rPr>
                  </w:pPr>
                  <w:r w:rsidRPr="004156D9">
                    <w:rPr>
                      <w:rFonts w:ascii="Sylfaen" w:hAnsi="Sylfaen" w:cs="Sylfaen"/>
                      <w:b/>
                      <w:bCs/>
                      <w:sz w:val="20"/>
                      <w:szCs w:val="20"/>
                      <w:lang w:val="ka-GE"/>
                    </w:rPr>
                    <w:t>30</w:t>
                  </w:r>
                </w:p>
              </w:tc>
              <w:tc>
                <w:tcPr>
                  <w:tcW w:w="1850" w:type="dxa"/>
                  <w:shd w:val="clear" w:color="auto" w:fill="D9D9D9" w:themeFill="background1" w:themeFillShade="D9"/>
                  <w:vAlign w:val="center"/>
                </w:tcPr>
                <w:p w14:paraId="0C3BF33B" w14:textId="77777777" w:rsidR="006A687A" w:rsidRPr="004156D9" w:rsidRDefault="0009524B" w:rsidP="00A436DA">
                  <w:pPr>
                    <w:framePr w:hSpace="180" w:wrap="around" w:vAnchor="text" w:hAnchor="page" w:x="581" w:y="485"/>
                    <w:jc w:val="center"/>
                    <w:rPr>
                      <w:rFonts w:ascii="Sylfaen" w:hAnsi="Sylfaen" w:cs="Sylfaen"/>
                      <w:b/>
                      <w:bCs/>
                      <w:sz w:val="20"/>
                      <w:szCs w:val="20"/>
                      <w:lang w:val="ka-GE"/>
                    </w:rPr>
                  </w:pPr>
                  <w:r w:rsidRPr="004156D9">
                    <w:rPr>
                      <w:rFonts w:ascii="Sylfaen" w:hAnsi="Sylfaen" w:cs="Sylfaen"/>
                      <w:b/>
                      <w:bCs/>
                      <w:sz w:val="20"/>
                      <w:szCs w:val="20"/>
                      <w:lang w:val="ka-GE"/>
                    </w:rPr>
                    <w:t>30</w:t>
                  </w:r>
                </w:p>
              </w:tc>
              <w:tc>
                <w:tcPr>
                  <w:tcW w:w="1974" w:type="dxa"/>
                  <w:shd w:val="clear" w:color="auto" w:fill="D9D9D9" w:themeFill="background1" w:themeFillShade="D9"/>
                  <w:vAlign w:val="center"/>
                </w:tcPr>
                <w:p w14:paraId="72EED9D9" w14:textId="3AEA9EF5" w:rsidR="006A687A" w:rsidRPr="004156D9" w:rsidRDefault="003D4567" w:rsidP="00A436DA">
                  <w:pPr>
                    <w:framePr w:hSpace="180" w:wrap="around" w:vAnchor="text" w:hAnchor="page" w:x="581" w:y="485"/>
                    <w:jc w:val="center"/>
                    <w:rPr>
                      <w:rFonts w:ascii="Sylfaen" w:hAnsi="Sylfaen" w:cs="Sylfaen"/>
                      <w:b/>
                      <w:bCs/>
                      <w:sz w:val="20"/>
                      <w:szCs w:val="20"/>
                      <w:lang w:val="ka-GE"/>
                    </w:rPr>
                  </w:pPr>
                  <w:r w:rsidRPr="004156D9">
                    <w:rPr>
                      <w:rFonts w:ascii="Sylfaen" w:hAnsi="Sylfaen" w:cs="Sylfaen"/>
                      <w:b/>
                      <w:bCs/>
                      <w:sz w:val="20"/>
                      <w:szCs w:val="20"/>
                      <w:lang w:val="ka-GE"/>
                    </w:rPr>
                    <w:t>30</w:t>
                  </w:r>
                </w:p>
              </w:tc>
              <w:tc>
                <w:tcPr>
                  <w:tcW w:w="1843" w:type="dxa"/>
                  <w:shd w:val="clear" w:color="auto" w:fill="D9D9D9" w:themeFill="background1" w:themeFillShade="D9"/>
                  <w:vAlign w:val="center"/>
                </w:tcPr>
                <w:p w14:paraId="50285B9B" w14:textId="77777777" w:rsidR="006A687A" w:rsidRPr="004156D9" w:rsidRDefault="006A687A" w:rsidP="00A436DA">
                  <w:pPr>
                    <w:framePr w:hSpace="180" w:wrap="around" w:vAnchor="text" w:hAnchor="page" w:x="581" w:y="485"/>
                    <w:jc w:val="center"/>
                    <w:rPr>
                      <w:rFonts w:ascii="Sylfaen" w:hAnsi="Sylfaen" w:cs="Sylfaen"/>
                      <w:b/>
                      <w:bCs/>
                      <w:sz w:val="20"/>
                      <w:szCs w:val="20"/>
                      <w:lang w:val="ka-GE"/>
                    </w:rPr>
                  </w:pPr>
                  <w:r w:rsidRPr="004156D9">
                    <w:rPr>
                      <w:rFonts w:ascii="Sylfaen" w:hAnsi="Sylfaen" w:cs="Sylfaen"/>
                      <w:b/>
                      <w:bCs/>
                      <w:sz w:val="20"/>
                      <w:szCs w:val="20"/>
                      <w:lang w:val="ka-GE"/>
                    </w:rPr>
                    <w:t>120</w:t>
                  </w:r>
                </w:p>
              </w:tc>
            </w:tr>
          </w:tbl>
          <w:p w14:paraId="757992A4" w14:textId="77777777" w:rsidR="006A687A" w:rsidRPr="004156D9" w:rsidRDefault="006A687A" w:rsidP="00D760A9">
            <w:pPr>
              <w:spacing w:after="0" w:line="240" w:lineRule="auto"/>
              <w:jc w:val="both"/>
              <w:rPr>
                <w:rFonts w:ascii="Sylfaen" w:hAnsi="Sylfaen" w:cs="Sylfaen"/>
                <w:bCs/>
                <w:sz w:val="20"/>
                <w:szCs w:val="20"/>
                <w:lang w:val="ka-GE"/>
              </w:rPr>
            </w:pPr>
          </w:p>
          <w:p w14:paraId="53FB9A08" w14:textId="1D3B84E8" w:rsidR="00BB4CF2" w:rsidRPr="004156D9" w:rsidRDefault="00B77591" w:rsidP="00D760A9">
            <w:pPr>
              <w:spacing w:after="0" w:line="240" w:lineRule="auto"/>
              <w:jc w:val="both"/>
              <w:rPr>
                <w:rFonts w:ascii="Sylfaen" w:hAnsi="Sylfaen" w:cs="Sylfaen"/>
                <w:bCs/>
                <w:sz w:val="20"/>
                <w:szCs w:val="20"/>
                <w:lang w:val="ka-GE"/>
              </w:rPr>
            </w:pPr>
            <w:r>
              <w:rPr>
                <w:rFonts w:ascii="Sylfaen" w:hAnsi="Sylfaen" w:cs="Sylfaen"/>
                <w:b/>
                <w:bCs/>
                <w:sz w:val="20"/>
                <w:szCs w:val="20"/>
                <w:lang w:val="ka-GE"/>
              </w:rPr>
              <w:t>Curriculum</w:t>
            </w:r>
            <w:r>
              <w:rPr>
                <w:rFonts w:ascii="Sylfaen" w:hAnsi="Sylfaen" w:cs="Sylfaen"/>
                <w:b/>
                <w:bCs/>
                <w:sz w:val="20"/>
                <w:szCs w:val="20"/>
              </w:rPr>
              <w:t>.</w:t>
            </w:r>
            <w:r>
              <w:rPr>
                <w:rFonts w:ascii="Sylfaen" w:hAnsi="Sylfaen" w:cs="Sylfaen"/>
                <w:b/>
                <w:bCs/>
                <w:sz w:val="20"/>
                <w:szCs w:val="20"/>
                <w:lang w:val="ka-GE"/>
              </w:rPr>
              <w:t xml:space="preserve"> </w:t>
            </w:r>
            <w:r>
              <w:rPr>
                <w:rFonts w:ascii="Sylfaen" w:hAnsi="Sylfaen" w:cs="Sylfaen"/>
                <w:b/>
                <w:bCs/>
                <w:sz w:val="20"/>
                <w:szCs w:val="20"/>
              </w:rPr>
              <w:t>S</w:t>
            </w:r>
            <w:r w:rsidRPr="00B77591">
              <w:rPr>
                <w:rFonts w:ascii="Sylfaen" w:hAnsi="Sylfaen" w:cs="Sylfaen"/>
                <w:b/>
                <w:bCs/>
                <w:sz w:val="20"/>
                <w:szCs w:val="20"/>
                <w:lang w:val="ka-GE"/>
              </w:rPr>
              <w:t>ee: Appendix 2.</w:t>
            </w:r>
          </w:p>
          <w:p w14:paraId="765119DE" w14:textId="77777777" w:rsidR="00BB4CF2" w:rsidRPr="004156D9" w:rsidRDefault="00BB4CF2" w:rsidP="00D760A9">
            <w:pPr>
              <w:spacing w:after="0" w:line="240" w:lineRule="auto"/>
              <w:jc w:val="both"/>
              <w:rPr>
                <w:rFonts w:ascii="Sylfaen" w:hAnsi="Sylfaen" w:cs="Sylfaen"/>
                <w:b/>
                <w:bCs/>
                <w:sz w:val="20"/>
                <w:szCs w:val="20"/>
                <w:lang w:val="ka-GE"/>
              </w:rPr>
            </w:pPr>
          </w:p>
        </w:tc>
      </w:tr>
      <w:tr w:rsidR="00BB4CF2" w:rsidRPr="004156D9" w14:paraId="021DD6BC" w14:textId="77777777" w:rsidTr="00BC71BD">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2925042" w14:textId="15D11E30" w:rsidR="00BB4CF2" w:rsidRPr="004156D9" w:rsidRDefault="00B77591" w:rsidP="00D760A9">
            <w:pPr>
              <w:spacing w:after="0" w:line="240" w:lineRule="auto"/>
              <w:rPr>
                <w:rFonts w:ascii="Sylfaen" w:hAnsi="Sylfaen" w:cs="Sylfaen"/>
                <w:b/>
                <w:bCs/>
                <w:color w:val="943634" w:themeColor="accent2" w:themeShade="BF"/>
                <w:sz w:val="20"/>
                <w:szCs w:val="20"/>
                <w:lang w:val="ka-GE"/>
              </w:rPr>
            </w:pPr>
            <w:r w:rsidRPr="00B77591">
              <w:rPr>
                <w:rFonts w:ascii="Sylfaen" w:hAnsi="Sylfaen" w:cs="Sylfaen"/>
                <w:b/>
                <w:bCs/>
                <w:sz w:val="20"/>
                <w:szCs w:val="20"/>
                <w:lang w:val="ka-GE"/>
              </w:rPr>
              <w:lastRenderedPageBreak/>
              <w:t>Student Knowledge Assessment System and Criteria</w:t>
            </w:r>
          </w:p>
        </w:tc>
      </w:tr>
      <w:tr w:rsidR="002B4E9C" w:rsidRPr="004156D9" w14:paraId="74774205" w14:textId="77777777" w:rsidTr="00BC71BD">
        <w:tc>
          <w:tcPr>
            <w:tcW w:w="11307" w:type="dxa"/>
            <w:gridSpan w:val="3"/>
            <w:tcBorders>
              <w:top w:val="single" w:sz="18" w:space="0" w:color="auto"/>
              <w:left w:val="single" w:sz="18" w:space="0" w:color="auto"/>
              <w:bottom w:val="single" w:sz="18" w:space="0" w:color="auto"/>
              <w:right w:val="single" w:sz="18" w:space="0" w:color="auto"/>
            </w:tcBorders>
          </w:tcPr>
          <w:p w14:paraId="66D8ABF6" w14:textId="6E126ED7" w:rsidR="002B4E9C" w:rsidRPr="004156D9" w:rsidRDefault="00346086" w:rsidP="00D760A9">
            <w:pPr>
              <w:spacing w:after="0" w:line="240" w:lineRule="auto"/>
              <w:jc w:val="center"/>
              <w:rPr>
                <w:rFonts w:ascii="Sylfaen" w:eastAsia="Times New Roman" w:hAnsi="Sylfaen" w:cs="Sylfaen"/>
                <w:b/>
                <w:noProof/>
                <w:sz w:val="20"/>
                <w:szCs w:val="20"/>
                <w:lang w:val="ka-GE"/>
              </w:rPr>
            </w:pPr>
            <w:r>
              <w:rPr>
                <w:rFonts w:ascii="Sylfaen" w:eastAsia="Times New Roman" w:hAnsi="Sylfaen" w:cs="Sylfaen"/>
                <w:b/>
                <w:noProof/>
                <w:sz w:val="20"/>
                <w:szCs w:val="20"/>
                <w:lang w:val="ka-GE"/>
              </w:rPr>
              <w:t xml:space="preserve">Student </w:t>
            </w:r>
            <w:r>
              <w:rPr>
                <w:rFonts w:ascii="Sylfaen" w:eastAsia="Times New Roman" w:hAnsi="Sylfaen" w:cs="Sylfaen"/>
                <w:b/>
                <w:noProof/>
                <w:sz w:val="20"/>
                <w:szCs w:val="20"/>
              </w:rPr>
              <w:t>K</w:t>
            </w:r>
            <w:r>
              <w:rPr>
                <w:rFonts w:ascii="Sylfaen" w:eastAsia="Times New Roman" w:hAnsi="Sylfaen" w:cs="Sylfaen"/>
                <w:b/>
                <w:noProof/>
                <w:sz w:val="20"/>
                <w:szCs w:val="20"/>
                <w:lang w:val="ka-GE"/>
              </w:rPr>
              <w:t xml:space="preserve">nowledge </w:t>
            </w:r>
            <w:r>
              <w:rPr>
                <w:rFonts w:ascii="Sylfaen" w:eastAsia="Times New Roman" w:hAnsi="Sylfaen" w:cs="Sylfaen"/>
                <w:b/>
                <w:noProof/>
                <w:sz w:val="20"/>
                <w:szCs w:val="20"/>
              </w:rPr>
              <w:t>A</w:t>
            </w:r>
            <w:r>
              <w:rPr>
                <w:rFonts w:ascii="Sylfaen" w:eastAsia="Times New Roman" w:hAnsi="Sylfaen" w:cs="Sylfaen"/>
                <w:b/>
                <w:noProof/>
                <w:sz w:val="20"/>
                <w:szCs w:val="20"/>
                <w:lang w:val="ka-GE"/>
              </w:rPr>
              <w:t xml:space="preserve">ssessment </w:t>
            </w:r>
            <w:r>
              <w:rPr>
                <w:rFonts w:ascii="Sylfaen" w:eastAsia="Times New Roman" w:hAnsi="Sylfaen" w:cs="Sylfaen"/>
                <w:b/>
                <w:noProof/>
                <w:sz w:val="20"/>
                <w:szCs w:val="20"/>
              </w:rPr>
              <w:t>S</w:t>
            </w:r>
            <w:r w:rsidR="00B77591" w:rsidRPr="00B77591">
              <w:rPr>
                <w:rFonts w:ascii="Sylfaen" w:eastAsia="Times New Roman" w:hAnsi="Sylfaen" w:cs="Sylfaen"/>
                <w:b/>
                <w:noProof/>
                <w:sz w:val="20"/>
                <w:szCs w:val="20"/>
                <w:lang w:val="ka-GE"/>
              </w:rPr>
              <w:t>ystem</w:t>
            </w:r>
          </w:p>
          <w:p w14:paraId="2149E7D1" w14:textId="77777777" w:rsidR="002B4E9C" w:rsidRPr="004156D9" w:rsidRDefault="002B4E9C" w:rsidP="00D760A9">
            <w:pPr>
              <w:spacing w:after="0" w:line="240" w:lineRule="auto"/>
              <w:jc w:val="center"/>
              <w:rPr>
                <w:rFonts w:ascii="Sylfaen" w:eastAsia="Times New Roman" w:hAnsi="Sylfaen" w:cs="Sylfaen"/>
                <w:b/>
                <w:noProof/>
                <w:sz w:val="20"/>
                <w:szCs w:val="20"/>
                <w:lang w:val="ka-GE"/>
              </w:rPr>
            </w:pPr>
          </w:p>
          <w:p w14:paraId="2B4F0289" w14:textId="0183689A" w:rsidR="002B4E9C" w:rsidRPr="004156D9" w:rsidRDefault="00C9632C" w:rsidP="00D760A9">
            <w:pPr>
              <w:spacing w:after="0" w:line="240" w:lineRule="auto"/>
              <w:jc w:val="both"/>
              <w:rPr>
                <w:rFonts w:ascii="Sylfaen" w:eastAsia="Times New Roman" w:hAnsi="Sylfaen" w:cs="Arial Unicode MS"/>
                <w:b/>
                <w:noProof/>
                <w:sz w:val="20"/>
                <w:szCs w:val="20"/>
                <w:lang w:val="ka-GE"/>
              </w:rPr>
            </w:pPr>
            <w:r w:rsidRPr="00C9632C">
              <w:rPr>
                <w:rFonts w:ascii="Sylfaen" w:eastAsia="Times New Roman" w:hAnsi="Sylfaen" w:cs="Arial Unicode MS"/>
                <w:b/>
                <w:noProof/>
                <w:sz w:val="20"/>
                <w:szCs w:val="20"/>
                <w:lang w:val="ka-GE"/>
              </w:rPr>
              <w:t>The assessment system at Akaki Tsereteli State University is divided into the following components:</w:t>
            </w:r>
          </w:p>
          <w:p w14:paraId="112111CC" w14:textId="56CB41F6" w:rsidR="002B4E9C" w:rsidRPr="004156D9" w:rsidRDefault="00C9632C" w:rsidP="00D760A9">
            <w:pPr>
              <w:widowControl w:val="0"/>
              <w:spacing w:after="0" w:line="240" w:lineRule="auto"/>
              <w:jc w:val="both"/>
              <w:rPr>
                <w:rFonts w:ascii="Sylfaen" w:eastAsia="Times New Roman" w:hAnsi="Sylfaen" w:cs="Sylfaen"/>
                <w:sz w:val="20"/>
                <w:szCs w:val="20"/>
                <w:lang w:val="ka-GE"/>
              </w:rPr>
            </w:pPr>
            <w:r w:rsidRPr="00C9632C">
              <w:rPr>
                <w:rFonts w:ascii="Sylfaen" w:eastAsia="Times New Roman" w:hAnsi="Sylfaen" w:cs="Sylfaen"/>
                <w:sz w:val="20"/>
                <w:szCs w:val="20"/>
                <w:lang w:val="ka-GE"/>
              </w:rPr>
              <w:t>Out of the total score of the educational program component evaluation (100 points), the share of the intermediate evaluation is 60 points in total, which in turn include</w:t>
            </w:r>
            <w:r>
              <w:rPr>
                <w:rFonts w:ascii="Sylfaen" w:eastAsia="Times New Roman" w:hAnsi="Sylfaen" w:cs="Sylfaen"/>
                <w:sz w:val="20"/>
                <w:szCs w:val="20"/>
                <w:lang w:val="ka-GE"/>
              </w:rPr>
              <w:t xml:space="preserve">s the following </w:t>
            </w:r>
            <w:r>
              <w:rPr>
                <w:rFonts w:ascii="Sylfaen" w:eastAsia="Times New Roman" w:hAnsi="Sylfaen" w:cs="Sylfaen"/>
                <w:sz w:val="20"/>
                <w:szCs w:val="20"/>
              </w:rPr>
              <w:t xml:space="preserve"> </w:t>
            </w:r>
            <w:r w:rsidRPr="00C9632C">
              <w:rPr>
                <w:rFonts w:ascii="Sylfaen" w:eastAsia="Times New Roman" w:hAnsi="Sylfaen" w:cs="Sylfaen"/>
                <w:sz w:val="20"/>
                <w:szCs w:val="20"/>
                <w:lang w:val="ka-GE"/>
              </w:rPr>
              <w:t>forms of evaluation:</w:t>
            </w:r>
          </w:p>
          <w:p w14:paraId="3CB47249" w14:textId="5589D32B" w:rsidR="002B4E9C" w:rsidRPr="004156D9" w:rsidRDefault="00F77AF1" w:rsidP="00F77AF1">
            <w:pPr>
              <w:pStyle w:val="ListParagraph"/>
              <w:widowControl w:val="0"/>
              <w:numPr>
                <w:ilvl w:val="0"/>
                <w:numId w:val="22"/>
              </w:numPr>
              <w:spacing w:after="0" w:line="240" w:lineRule="auto"/>
              <w:jc w:val="both"/>
              <w:rPr>
                <w:rFonts w:ascii="Sylfaen" w:eastAsia="Times New Roman" w:hAnsi="Sylfaen" w:cs="Sylfaen"/>
                <w:sz w:val="20"/>
                <w:szCs w:val="20"/>
                <w:lang w:val="ka-GE"/>
              </w:rPr>
            </w:pPr>
            <w:r w:rsidRPr="00F77AF1">
              <w:rPr>
                <w:rFonts w:ascii="Sylfaen" w:eastAsia="Times New Roman" w:hAnsi="Sylfaen" w:cs="Sylfaen"/>
                <w:sz w:val="20"/>
                <w:szCs w:val="20"/>
                <w:lang w:val="ka-GE"/>
              </w:rPr>
              <w:t>Student activity during the academic semester (includes various components of assessment) - not more than 30 points;</w:t>
            </w:r>
          </w:p>
          <w:p w14:paraId="719136AE" w14:textId="0E04F25A" w:rsidR="002B4E9C" w:rsidRPr="004156D9" w:rsidRDefault="00F77AF1" w:rsidP="00F77AF1">
            <w:pPr>
              <w:pStyle w:val="ListParagraph"/>
              <w:widowControl w:val="0"/>
              <w:numPr>
                <w:ilvl w:val="0"/>
                <w:numId w:val="22"/>
              </w:numPr>
              <w:spacing w:after="0" w:line="240" w:lineRule="auto"/>
              <w:jc w:val="both"/>
              <w:rPr>
                <w:rFonts w:ascii="Sylfaen" w:eastAsia="Times New Roman" w:hAnsi="Sylfaen" w:cs="Sylfaen"/>
                <w:sz w:val="20"/>
                <w:szCs w:val="20"/>
                <w:lang w:val="ka-GE"/>
              </w:rPr>
            </w:pPr>
            <w:r w:rsidRPr="00F77AF1">
              <w:rPr>
                <w:rFonts w:ascii="Sylfaen" w:eastAsia="Times New Roman" w:hAnsi="Sylfaen" w:cs="Sylfaen"/>
                <w:sz w:val="20"/>
                <w:szCs w:val="20"/>
                <w:lang w:val="ka-GE"/>
              </w:rPr>
              <w:t>Midterm exam - not less than 30 points;</w:t>
            </w:r>
          </w:p>
          <w:p w14:paraId="6AEB9B15" w14:textId="34271531" w:rsidR="002B4E9C" w:rsidRPr="004156D9" w:rsidRDefault="00F77AF1" w:rsidP="00F77AF1">
            <w:pPr>
              <w:pStyle w:val="ListParagraph"/>
              <w:widowControl w:val="0"/>
              <w:numPr>
                <w:ilvl w:val="0"/>
                <w:numId w:val="22"/>
              </w:numPr>
              <w:spacing w:after="0" w:line="240" w:lineRule="auto"/>
              <w:jc w:val="both"/>
              <w:rPr>
                <w:rFonts w:ascii="Sylfaen" w:eastAsia="Times New Roman" w:hAnsi="Sylfaen" w:cs="Sylfaen"/>
                <w:b/>
                <w:sz w:val="20"/>
                <w:szCs w:val="20"/>
                <w:lang w:val="ka-GE"/>
              </w:rPr>
            </w:pPr>
            <w:r w:rsidRPr="00F77AF1">
              <w:rPr>
                <w:rFonts w:ascii="Sylfaen" w:eastAsia="Times New Roman" w:hAnsi="Sylfaen" w:cs="Sylfaen"/>
                <w:sz w:val="20"/>
                <w:szCs w:val="20"/>
                <w:lang w:val="ka-GE"/>
              </w:rPr>
              <w:t>Final exam - 40 points.</w:t>
            </w:r>
          </w:p>
          <w:p w14:paraId="6BA967CB" w14:textId="4AE1FE05" w:rsidR="002B4E9C" w:rsidRPr="004156D9" w:rsidRDefault="00F77AF1" w:rsidP="00D760A9">
            <w:pPr>
              <w:widowControl w:val="0"/>
              <w:spacing w:after="0" w:line="240" w:lineRule="auto"/>
              <w:jc w:val="both"/>
              <w:rPr>
                <w:rFonts w:ascii="Sylfaen" w:eastAsia="Times New Roman" w:hAnsi="Sylfaen" w:cs="Sylfaen"/>
                <w:sz w:val="20"/>
                <w:szCs w:val="20"/>
                <w:lang w:val="ka-GE"/>
              </w:rPr>
            </w:pPr>
            <w:r w:rsidRPr="00F77AF1">
              <w:rPr>
                <w:rFonts w:ascii="Sylfaen" w:eastAsia="Times New Roman" w:hAnsi="Sylfaen" w:cs="Sylfaen"/>
                <w:sz w:val="20"/>
                <w:szCs w:val="20"/>
                <w:lang w:val="ka-GE"/>
              </w:rPr>
              <w:t>A student whose minimum competency threshold in the components of the midterm assessments totals at least 18 points is eligible to take the final exam.</w:t>
            </w:r>
          </w:p>
          <w:p w14:paraId="5CFFB7A0" w14:textId="77777777" w:rsidR="002B4E9C" w:rsidRPr="004156D9" w:rsidRDefault="002B4E9C" w:rsidP="00D760A9">
            <w:pPr>
              <w:widowControl w:val="0"/>
              <w:spacing w:after="0" w:line="240" w:lineRule="auto"/>
              <w:jc w:val="both"/>
              <w:rPr>
                <w:rFonts w:ascii="Sylfaen" w:eastAsia="Times New Roman" w:hAnsi="Sylfaen" w:cs="Sylfaen"/>
                <w:sz w:val="20"/>
                <w:szCs w:val="20"/>
                <w:lang w:val="ka-GE"/>
              </w:rPr>
            </w:pPr>
          </w:p>
          <w:p w14:paraId="59347015" w14:textId="3EFB3956" w:rsidR="002B4E9C" w:rsidRPr="004156D9" w:rsidRDefault="0088101B" w:rsidP="00D760A9">
            <w:pPr>
              <w:spacing w:line="240" w:lineRule="auto"/>
              <w:jc w:val="both"/>
              <w:rPr>
                <w:rFonts w:ascii="Sylfaen" w:eastAsia="Times New Roman" w:hAnsi="Sylfaen" w:cs="Sylfaen"/>
                <w:sz w:val="20"/>
                <w:szCs w:val="20"/>
                <w:lang w:val="ka-GE"/>
              </w:rPr>
            </w:pPr>
            <w:r w:rsidRPr="0088101B">
              <w:rPr>
                <w:rFonts w:ascii="Sylfaen" w:eastAsia="Times New Roman" w:hAnsi="Sylfaen" w:cs="Sylfaen"/>
                <w:sz w:val="20"/>
                <w:szCs w:val="20"/>
                <w:lang w:val="ka-GE"/>
              </w:rPr>
              <w:t>The master project / thesis, creative / performing work or other scientific project / thesis will be evaluated in the same or the following semester in which the student completes his / her work</w:t>
            </w:r>
            <w:r w:rsidR="002B4E9C" w:rsidRPr="004156D9">
              <w:rPr>
                <w:rFonts w:ascii="Sylfaen" w:eastAsia="Times New Roman" w:hAnsi="Sylfaen" w:cs="Sylfaen"/>
                <w:sz w:val="20"/>
                <w:szCs w:val="20"/>
                <w:lang w:val="ka-GE"/>
              </w:rPr>
              <w:t>.</w:t>
            </w:r>
            <w:r w:rsidR="00A13EDC" w:rsidRPr="00A13EDC">
              <w:rPr>
                <w:rFonts w:ascii="Sylfaen" w:eastAsia="Times New Roman" w:hAnsi="Sylfaen" w:cs="Sylfaen"/>
                <w:sz w:val="20"/>
                <w:szCs w:val="20"/>
                <w:lang w:val="ka-GE"/>
              </w:rPr>
              <w:t>The master project</w:t>
            </w:r>
            <w:r>
              <w:rPr>
                <w:rFonts w:ascii="Sylfaen" w:eastAsia="Times New Roman" w:hAnsi="Sylfaen" w:cs="Sylfaen"/>
                <w:sz w:val="20"/>
                <w:szCs w:val="20"/>
                <w:lang w:val="ka-GE"/>
              </w:rPr>
              <w:t xml:space="preserve"> / thesis, creative / </w:t>
            </w:r>
            <w:r>
              <w:rPr>
                <w:rFonts w:ascii="Sylfaen" w:eastAsia="Times New Roman" w:hAnsi="Sylfaen" w:cs="Sylfaen"/>
                <w:sz w:val="20"/>
                <w:szCs w:val="20"/>
              </w:rPr>
              <w:t>executive</w:t>
            </w:r>
            <w:r w:rsidR="00A13EDC" w:rsidRPr="00A13EDC">
              <w:rPr>
                <w:rFonts w:ascii="Sylfaen" w:eastAsia="Times New Roman" w:hAnsi="Sylfaen" w:cs="Sylfaen"/>
                <w:sz w:val="20"/>
                <w:szCs w:val="20"/>
                <w:lang w:val="ka-GE"/>
              </w:rPr>
              <w:t xml:space="preserve"> work or other scientific project / thesis will be evaluated once (with final evaluation). Relevant method / methods and criteria will be used for the evaluation of the result.</w:t>
            </w:r>
          </w:p>
          <w:p w14:paraId="210EBB7C" w14:textId="4E9114B9" w:rsidR="002B4E9C" w:rsidRPr="004D41DE" w:rsidRDefault="008D0D74" w:rsidP="00D760A9">
            <w:pPr>
              <w:spacing w:after="0" w:line="240" w:lineRule="auto"/>
              <w:jc w:val="both"/>
              <w:rPr>
                <w:rFonts w:ascii="Sylfaen" w:eastAsia="Times New Roman" w:hAnsi="Sylfaen" w:cs="Sylfaen"/>
                <w:b/>
                <w:sz w:val="20"/>
                <w:szCs w:val="20"/>
                <w:lang w:val="ka-GE"/>
              </w:rPr>
            </w:pPr>
            <w:r w:rsidRPr="008D0D74">
              <w:rPr>
                <w:rFonts w:ascii="Sylfaen" w:eastAsia="Times New Roman" w:hAnsi="Sylfaen" w:cs="Sylfaen"/>
                <w:b/>
                <w:sz w:val="20"/>
                <w:szCs w:val="20"/>
                <w:lang w:val="ka-GE"/>
              </w:rPr>
              <w:t>The evaluation system allows:</w:t>
            </w:r>
          </w:p>
          <w:p w14:paraId="73E20072" w14:textId="6C1856AA" w:rsidR="002B4E9C" w:rsidRPr="00462623" w:rsidRDefault="008D0D74" w:rsidP="00D760A9">
            <w:pPr>
              <w:spacing w:after="0" w:line="240" w:lineRule="auto"/>
              <w:jc w:val="both"/>
              <w:rPr>
                <w:rFonts w:ascii="Sylfaen" w:eastAsia="Times New Roman" w:hAnsi="Sylfaen" w:cs="Sylfaen"/>
                <w:b/>
                <w:sz w:val="20"/>
                <w:szCs w:val="20"/>
                <w:lang w:val="en-US"/>
              </w:rPr>
            </w:pPr>
            <w:r w:rsidRPr="008D0D74">
              <w:rPr>
                <w:rFonts w:ascii="Sylfaen" w:eastAsia="Times New Roman" w:hAnsi="Sylfaen" w:cs="Sylfaen"/>
                <w:b/>
                <w:sz w:val="20"/>
                <w:szCs w:val="20"/>
                <w:lang w:val="ka-GE"/>
              </w:rPr>
              <w:t>A) Five types of positive evaluation:</w:t>
            </w:r>
            <w:r w:rsidR="00462623">
              <w:t xml:space="preserve"> </w:t>
            </w:r>
          </w:p>
          <w:p w14:paraId="4037F852" w14:textId="39176408" w:rsidR="002B4E9C" w:rsidRPr="004156D9" w:rsidRDefault="008D0D74" w:rsidP="00D760A9">
            <w:pPr>
              <w:spacing w:after="0" w:line="240" w:lineRule="auto"/>
              <w:jc w:val="both"/>
              <w:rPr>
                <w:rFonts w:ascii="Sylfaen" w:eastAsia="Times New Roman" w:hAnsi="Sylfaen" w:cs="Sylfaen"/>
                <w:sz w:val="20"/>
                <w:szCs w:val="20"/>
                <w:lang w:val="ka-GE"/>
              </w:rPr>
            </w:pPr>
            <w:r w:rsidRPr="008D0D74">
              <w:rPr>
                <w:rFonts w:ascii="Sylfaen" w:eastAsia="Times New Roman" w:hAnsi="Sylfaen" w:cs="Sylfaen"/>
                <w:sz w:val="20"/>
                <w:szCs w:val="20"/>
                <w:lang w:val="ka-GE"/>
              </w:rPr>
              <w:t xml:space="preserve"> Aa) </w:t>
            </w:r>
            <w:r w:rsidRPr="008D0D74">
              <w:rPr>
                <w:rFonts w:ascii="Sylfaen" w:eastAsia="Times New Roman" w:hAnsi="Sylfaen" w:cs="Sylfaen"/>
                <w:b/>
                <w:sz w:val="20"/>
                <w:szCs w:val="20"/>
                <w:lang w:val="ka-GE"/>
              </w:rPr>
              <w:t>(A) excellent</w:t>
            </w:r>
            <w:r w:rsidRPr="008D0D74">
              <w:rPr>
                <w:rFonts w:ascii="Sylfaen" w:eastAsia="Times New Roman" w:hAnsi="Sylfaen" w:cs="Sylfaen"/>
                <w:sz w:val="20"/>
                <w:szCs w:val="20"/>
                <w:lang w:val="ka-GE"/>
              </w:rPr>
              <w:t xml:space="preserve"> - 91-100 points of evaluation;</w:t>
            </w:r>
          </w:p>
          <w:p w14:paraId="3E3E32A3" w14:textId="190AF22D" w:rsidR="002B4E9C" w:rsidRPr="004156D9" w:rsidRDefault="002B4E9C" w:rsidP="00D760A9">
            <w:pPr>
              <w:spacing w:after="0" w:line="240" w:lineRule="auto"/>
              <w:jc w:val="both"/>
              <w:rPr>
                <w:rFonts w:ascii="Sylfaen" w:eastAsia="Times New Roman" w:hAnsi="Sylfaen" w:cs="Sylfaen"/>
                <w:sz w:val="20"/>
                <w:szCs w:val="20"/>
                <w:lang w:val="ka-GE"/>
              </w:rPr>
            </w:pPr>
            <w:r w:rsidRPr="004156D9">
              <w:rPr>
                <w:rFonts w:ascii="Sylfaen" w:eastAsia="Times New Roman" w:hAnsi="Sylfaen" w:cs="Sylfaen"/>
                <w:sz w:val="20"/>
                <w:szCs w:val="20"/>
                <w:lang w:val="ka-GE"/>
              </w:rPr>
              <w:t xml:space="preserve"> </w:t>
            </w:r>
            <w:r w:rsidR="008D0D74" w:rsidRPr="008D0D74">
              <w:rPr>
                <w:rFonts w:ascii="Sylfaen" w:eastAsia="Times New Roman" w:hAnsi="Sylfaen" w:cs="Sylfaen"/>
                <w:sz w:val="20"/>
                <w:szCs w:val="20"/>
                <w:lang w:val="ka-GE"/>
              </w:rPr>
              <w:t>A</w:t>
            </w:r>
            <w:r w:rsidR="000A7C9E">
              <w:rPr>
                <w:rFonts w:ascii="Sylfaen" w:eastAsia="Times New Roman" w:hAnsi="Sylfaen" w:cs="Sylfaen"/>
                <w:sz w:val="20"/>
                <w:szCs w:val="20"/>
                <w:lang w:val="ka-GE"/>
              </w:rPr>
              <w:t xml:space="preserve">b) </w:t>
            </w:r>
            <w:r w:rsidR="000A7C9E" w:rsidRPr="000A7C9E">
              <w:rPr>
                <w:rFonts w:ascii="Sylfaen" w:eastAsia="Times New Roman" w:hAnsi="Sylfaen" w:cs="Sylfaen"/>
                <w:b/>
                <w:sz w:val="20"/>
                <w:szCs w:val="20"/>
                <w:lang w:val="ka-GE"/>
              </w:rPr>
              <w:t>(</w:t>
            </w:r>
            <w:r w:rsidR="000A7C9E" w:rsidRPr="000A7C9E">
              <w:rPr>
                <w:rFonts w:ascii="Sylfaen" w:eastAsia="Times New Roman" w:hAnsi="Sylfaen" w:cs="Sylfaen"/>
                <w:b/>
                <w:sz w:val="20"/>
                <w:szCs w:val="20"/>
              </w:rPr>
              <w:t>B</w:t>
            </w:r>
            <w:r w:rsidR="008D0D74" w:rsidRPr="008D0D74">
              <w:rPr>
                <w:rFonts w:ascii="Sylfaen" w:eastAsia="Times New Roman" w:hAnsi="Sylfaen" w:cs="Sylfaen"/>
                <w:sz w:val="20"/>
                <w:szCs w:val="20"/>
                <w:lang w:val="ka-GE"/>
              </w:rPr>
              <w:t xml:space="preserve">) </w:t>
            </w:r>
            <w:r w:rsidR="008D0D74" w:rsidRPr="008D0D74">
              <w:rPr>
                <w:rFonts w:ascii="Sylfaen" w:eastAsia="Times New Roman" w:hAnsi="Sylfaen" w:cs="Sylfaen"/>
                <w:b/>
                <w:sz w:val="20"/>
                <w:szCs w:val="20"/>
                <w:lang w:val="ka-GE"/>
              </w:rPr>
              <w:t>Very good</w:t>
            </w:r>
            <w:r w:rsidR="004F149C">
              <w:rPr>
                <w:rFonts w:ascii="Sylfaen" w:eastAsia="Times New Roman" w:hAnsi="Sylfaen" w:cs="Sylfaen"/>
                <w:sz w:val="20"/>
                <w:szCs w:val="20"/>
                <w:lang w:val="ka-GE"/>
              </w:rPr>
              <w:t xml:space="preserve"> - 81-90 points of maximum</w:t>
            </w:r>
            <w:r w:rsidR="004F149C">
              <w:rPr>
                <w:rFonts w:ascii="Sylfaen" w:eastAsia="Times New Roman" w:hAnsi="Sylfaen" w:cs="Sylfaen"/>
                <w:sz w:val="20"/>
                <w:szCs w:val="20"/>
              </w:rPr>
              <w:t xml:space="preserve"> </w:t>
            </w:r>
            <w:r w:rsidR="004F149C" w:rsidRPr="008D0D74">
              <w:rPr>
                <w:rFonts w:ascii="Sylfaen" w:eastAsia="Times New Roman" w:hAnsi="Sylfaen" w:cs="Sylfaen"/>
                <w:sz w:val="20"/>
                <w:szCs w:val="20"/>
                <w:lang w:val="ka-GE"/>
              </w:rPr>
              <w:t xml:space="preserve"> evaluation</w:t>
            </w:r>
            <w:r w:rsidR="004F149C">
              <w:rPr>
                <w:rFonts w:ascii="Sylfaen" w:eastAsia="Times New Roman" w:hAnsi="Sylfaen" w:cs="Sylfaen"/>
                <w:sz w:val="20"/>
                <w:szCs w:val="20"/>
                <w:lang w:val="ka-GE"/>
              </w:rPr>
              <w:t xml:space="preserve">  </w:t>
            </w:r>
            <w:r w:rsidR="008D0D74" w:rsidRPr="008D0D74">
              <w:rPr>
                <w:rFonts w:ascii="Sylfaen" w:eastAsia="Times New Roman" w:hAnsi="Sylfaen" w:cs="Sylfaen"/>
                <w:sz w:val="20"/>
                <w:szCs w:val="20"/>
                <w:lang w:val="ka-GE"/>
              </w:rPr>
              <w:t>;</w:t>
            </w:r>
          </w:p>
          <w:p w14:paraId="732970AD" w14:textId="39938D2E" w:rsidR="002B4E9C" w:rsidRPr="004156D9" w:rsidRDefault="008D0D74" w:rsidP="00D760A9">
            <w:pPr>
              <w:spacing w:after="0" w:line="240" w:lineRule="auto"/>
              <w:jc w:val="both"/>
              <w:rPr>
                <w:rFonts w:ascii="Sylfaen" w:eastAsia="Times New Roman" w:hAnsi="Sylfaen" w:cs="Sylfaen"/>
                <w:sz w:val="20"/>
                <w:szCs w:val="20"/>
                <w:lang w:val="ka-GE"/>
              </w:rPr>
            </w:pPr>
            <w:r w:rsidRPr="008D0D74">
              <w:rPr>
                <w:rFonts w:ascii="Sylfaen" w:eastAsia="Times New Roman" w:hAnsi="Sylfaen" w:cs="Sylfaen"/>
                <w:sz w:val="20"/>
                <w:szCs w:val="20"/>
                <w:lang w:val="ka-GE"/>
              </w:rPr>
              <w:t>Ac) (</w:t>
            </w:r>
            <w:r w:rsidRPr="000A7C9E">
              <w:rPr>
                <w:rFonts w:ascii="Sylfaen" w:eastAsia="Times New Roman" w:hAnsi="Sylfaen" w:cs="Sylfaen"/>
                <w:b/>
                <w:sz w:val="20"/>
                <w:szCs w:val="20"/>
                <w:lang w:val="ka-GE"/>
              </w:rPr>
              <w:t>C)</w:t>
            </w:r>
            <w:r w:rsidRPr="008D0D74">
              <w:rPr>
                <w:rFonts w:ascii="Sylfaen" w:eastAsia="Times New Roman" w:hAnsi="Sylfaen" w:cs="Sylfaen"/>
                <w:b/>
                <w:sz w:val="20"/>
                <w:szCs w:val="20"/>
                <w:lang w:val="ka-GE"/>
              </w:rPr>
              <w:t xml:space="preserve"> Good</w:t>
            </w:r>
            <w:r w:rsidRPr="008D0D74">
              <w:rPr>
                <w:rFonts w:ascii="Sylfaen" w:eastAsia="Times New Roman" w:hAnsi="Sylfaen" w:cs="Sylfaen"/>
                <w:sz w:val="20"/>
                <w:szCs w:val="20"/>
                <w:lang w:val="ka-GE"/>
              </w:rPr>
              <w:t xml:space="preserve"> - 71-80 points of maximum evaluation;</w:t>
            </w:r>
          </w:p>
          <w:p w14:paraId="17D49868" w14:textId="351BBD6A" w:rsidR="002B4E9C" w:rsidRPr="004156D9" w:rsidRDefault="002B4E9C" w:rsidP="00D760A9">
            <w:pPr>
              <w:spacing w:after="0" w:line="240" w:lineRule="auto"/>
              <w:jc w:val="both"/>
              <w:rPr>
                <w:rFonts w:ascii="Sylfaen" w:eastAsia="Times New Roman" w:hAnsi="Sylfaen" w:cs="Sylfaen"/>
                <w:sz w:val="20"/>
                <w:szCs w:val="20"/>
                <w:lang w:val="ka-GE"/>
              </w:rPr>
            </w:pPr>
            <w:r w:rsidRPr="004156D9">
              <w:rPr>
                <w:rFonts w:ascii="Sylfaen" w:eastAsia="Times New Roman" w:hAnsi="Sylfaen" w:cs="Sylfaen"/>
                <w:sz w:val="20"/>
                <w:szCs w:val="20"/>
                <w:lang w:val="ka-GE"/>
              </w:rPr>
              <w:t xml:space="preserve"> </w:t>
            </w:r>
            <w:r w:rsidR="000A7C9E">
              <w:rPr>
                <w:rFonts w:ascii="Sylfaen" w:eastAsia="Times New Roman" w:hAnsi="Sylfaen" w:cs="Sylfaen"/>
                <w:sz w:val="20"/>
                <w:szCs w:val="20"/>
                <w:lang w:val="ka-GE"/>
              </w:rPr>
              <w:t>A</w:t>
            </w:r>
            <w:r w:rsidR="008D0D74" w:rsidRPr="008D0D74">
              <w:rPr>
                <w:rFonts w:ascii="Sylfaen" w:eastAsia="Times New Roman" w:hAnsi="Sylfaen" w:cs="Sylfaen"/>
                <w:sz w:val="20"/>
                <w:szCs w:val="20"/>
                <w:lang w:val="ka-GE"/>
              </w:rPr>
              <w:t xml:space="preserve">d) </w:t>
            </w:r>
            <w:r w:rsidR="008D0D74" w:rsidRPr="000A7C9E">
              <w:rPr>
                <w:rFonts w:ascii="Sylfaen" w:eastAsia="Times New Roman" w:hAnsi="Sylfaen" w:cs="Sylfaen"/>
                <w:b/>
                <w:sz w:val="20"/>
                <w:szCs w:val="20"/>
                <w:lang w:val="ka-GE"/>
              </w:rPr>
              <w:t>(D)</w:t>
            </w:r>
            <w:r w:rsidR="008D0D74" w:rsidRPr="008D0D74">
              <w:rPr>
                <w:rFonts w:ascii="Sylfaen" w:eastAsia="Times New Roman" w:hAnsi="Sylfaen" w:cs="Sylfaen"/>
                <w:sz w:val="20"/>
                <w:szCs w:val="20"/>
                <w:lang w:val="ka-GE"/>
              </w:rPr>
              <w:t xml:space="preserve"> </w:t>
            </w:r>
            <w:r w:rsidR="008D0D74" w:rsidRPr="004F149C">
              <w:rPr>
                <w:rFonts w:ascii="Sylfaen" w:eastAsia="Times New Roman" w:hAnsi="Sylfaen" w:cs="Sylfaen"/>
                <w:b/>
                <w:sz w:val="20"/>
                <w:szCs w:val="20"/>
                <w:lang w:val="ka-GE"/>
              </w:rPr>
              <w:t>Satisfactory</w:t>
            </w:r>
            <w:r w:rsidR="008D0D74" w:rsidRPr="008D0D74">
              <w:rPr>
                <w:rFonts w:ascii="Sylfaen" w:eastAsia="Times New Roman" w:hAnsi="Sylfaen" w:cs="Sylfaen"/>
                <w:sz w:val="20"/>
                <w:szCs w:val="20"/>
                <w:lang w:val="ka-GE"/>
              </w:rPr>
              <w:t xml:space="preserve"> - 61-70 points of maximum evaluation;</w:t>
            </w:r>
          </w:p>
          <w:p w14:paraId="51E7957D" w14:textId="02A334AC" w:rsidR="002B4E9C" w:rsidRPr="004156D9" w:rsidRDefault="004F149C" w:rsidP="00D760A9">
            <w:pPr>
              <w:spacing w:after="0" w:line="240" w:lineRule="auto"/>
              <w:jc w:val="both"/>
              <w:rPr>
                <w:rFonts w:ascii="Sylfaen" w:eastAsia="Times New Roman" w:hAnsi="Sylfaen" w:cs="Sylfaen"/>
                <w:sz w:val="20"/>
                <w:szCs w:val="20"/>
                <w:lang w:val="ka-GE"/>
              </w:rPr>
            </w:pPr>
            <w:r w:rsidRPr="004F149C">
              <w:rPr>
                <w:rFonts w:ascii="Sylfaen" w:eastAsia="Times New Roman" w:hAnsi="Sylfaen" w:cs="Sylfaen"/>
                <w:sz w:val="20"/>
                <w:szCs w:val="20"/>
                <w:lang w:val="ka-GE"/>
              </w:rPr>
              <w:t>A</w:t>
            </w:r>
            <w:r w:rsidR="000A7C9E">
              <w:rPr>
                <w:rFonts w:ascii="Sylfaen" w:eastAsia="Times New Roman" w:hAnsi="Sylfaen" w:cs="Sylfaen"/>
                <w:sz w:val="20"/>
                <w:szCs w:val="20"/>
                <w:lang w:val="ka-GE"/>
              </w:rPr>
              <w:t xml:space="preserve">e) </w:t>
            </w:r>
            <w:r w:rsidR="000A7C9E" w:rsidRPr="000A7C9E">
              <w:rPr>
                <w:rFonts w:ascii="Sylfaen" w:eastAsia="Times New Roman" w:hAnsi="Sylfaen" w:cs="Sylfaen"/>
                <w:b/>
                <w:sz w:val="20"/>
                <w:szCs w:val="20"/>
                <w:lang w:val="ka-GE"/>
              </w:rPr>
              <w:t>(</w:t>
            </w:r>
            <w:r w:rsidR="000A7C9E" w:rsidRPr="000A7C9E">
              <w:rPr>
                <w:rFonts w:ascii="Sylfaen" w:eastAsia="Times New Roman" w:hAnsi="Sylfaen" w:cs="Sylfaen"/>
                <w:b/>
                <w:sz w:val="20"/>
                <w:szCs w:val="20"/>
              </w:rPr>
              <w:t>E</w:t>
            </w:r>
            <w:r w:rsidRPr="000A7C9E">
              <w:rPr>
                <w:rFonts w:ascii="Sylfaen" w:eastAsia="Times New Roman" w:hAnsi="Sylfaen" w:cs="Sylfaen"/>
                <w:b/>
                <w:sz w:val="20"/>
                <w:szCs w:val="20"/>
                <w:lang w:val="ka-GE"/>
              </w:rPr>
              <w:t>)</w:t>
            </w:r>
            <w:r w:rsidRPr="004F149C">
              <w:rPr>
                <w:rFonts w:ascii="Sylfaen" w:eastAsia="Times New Roman" w:hAnsi="Sylfaen" w:cs="Sylfaen"/>
                <w:sz w:val="20"/>
                <w:szCs w:val="20"/>
                <w:lang w:val="ka-GE"/>
              </w:rPr>
              <w:t xml:space="preserve"> </w:t>
            </w:r>
            <w:r w:rsidRPr="004F149C">
              <w:rPr>
                <w:rFonts w:ascii="Sylfaen" w:eastAsia="Times New Roman" w:hAnsi="Sylfaen" w:cs="Sylfaen"/>
                <w:b/>
                <w:sz w:val="20"/>
                <w:szCs w:val="20"/>
                <w:lang w:val="ka-GE"/>
              </w:rPr>
              <w:t>Sufficient</w:t>
            </w:r>
            <w:r w:rsidRPr="004F149C">
              <w:rPr>
                <w:rFonts w:ascii="Sylfaen" w:eastAsia="Times New Roman" w:hAnsi="Sylfaen" w:cs="Sylfaen"/>
                <w:sz w:val="20"/>
                <w:szCs w:val="20"/>
                <w:lang w:val="ka-GE"/>
              </w:rPr>
              <w:t xml:space="preserve"> - 51-60 points of maximum evaluation.</w:t>
            </w:r>
          </w:p>
          <w:p w14:paraId="3C5EAFBB" w14:textId="77777777" w:rsidR="002B4E9C" w:rsidRPr="004156D9" w:rsidRDefault="002B4E9C" w:rsidP="00D760A9">
            <w:pPr>
              <w:spacing w:after="0" w:line="240" w:lineRule="auto"/>
              <w:jc w:val="both"/>
              <w:rPr>
                <w:rFonts w:ascii="Sylfaen" w:eastAsia="Times New Roman" w:hAnsi="Sylfaen" w:cs="Sylfaen"/>
                <w:sz w:val="20"/>
                <w:szCs w:val="20"/>
                <w:lang w:val="ka-GE"/>
              </w:rPr>
            </w:pPr>
          </w:p>
          <w:p w14:paraId="6890E8A2" w14:textId="15E654A2" w:rsidR="002B4E9C" w:rsidRPr="004D41DE" w:rsidRDefault="00FE4A19" w:rsidP="00D760A9">
            <w:pPr>
              <w:spacing w:after="0" w:line="240" w:lineRule="auto"/>
              <w:jc w:val="both"/>
              <w:rPr>
                <w:rFonts w:ascii="Sylfaen" w:eastAsia="Times New Roman" w:hAnsi="Sylfaen" w:cs="Sylfaen"/>
                <w:b/>
                <w:sz w:val="20"/>
                <w:szCs w:val="20"/>
                <w:lang w:val="ka-GE"/>
              </w:rPr>
            </w:pPr>
            <w:r w:rsidRPr="00FE4A19">
              <w:rPr>
                <w:rFonts w:ascii="Sylfaen" w:eastAsia="Times New Roman" w:hAnsi="Sylfaen" w:cs="Sylfaen"/>
                <w:b/>
                <w:sz w:val="20"/>
                <w:szCs w:val="20"/>
                <w:lang w:val="ka-GE"/>
              </w:rPr>
              <w:t>B) Two types of negative evaluation:</w:t>
            </w:r>
          </w:p>
          <w:p w14:paraId="2C51A7D9" w14:textId="00F9DD2D" w:rsidR="002B4E9C" w:rsidRPr="004156D9" w:rsidRDefault="00394021" w:rsidP="00D760A9">
            <w:pPr>
              <w:spacing w:after="0" w:line="240" w:lineRule="auto"/>
              <w:jc w:val="both"/>
              <w:rPr>
                <w:rFonts w:ascii="Sylfaen" w:eastAsia="Times New Roman" w:hAnsi="Sylfaen" w:cs="Sylfaen"/>
                <w:sz w:val="20"/>
                <w:szCs w:val="20"/>
                <w:lang w:val="ka-GE"/>
              </w:rPr>
            </w:pPr>
            <w:r w:rsidRPr="000A7C9E">
              <w:rPr>
                <w:rFonts w:ascii="Sylfaen" w:eastAsia="Times New Roman" w:hAnsi="Sylfaen" w:cs="Sylfaen"/>
                <w:sz w:val="20"/>
                <w:szCs w:val="20"/>
                <w:lang w:val="ka-GE"/>
              </w:rPr>
              <w:t>Ba)</w:t>
            </w:r>
            <w:r w:rsidRPr="00394021">
              <w:rPr>
                <w:rFonts w:ascii="Sylfaen" w:eastAsia="Times New Roman" w:hAnsi="Sylfaen" w:cs="Sylfaen"/>
                <w:b/>
                <w:sz w:val="20"/>
                <w:szCs w:val="20"/>
                <w:lang w:val="ka-GE"/>
              </w:rPr>
              <w:t xml:space="preserve"> (FX) failed</w:t>
            </w:r>
            <w:r w:rsidRPr="00394021">
              <w:rPr>
                <w:rFonts w:ascii="Sylfaen" w:eastAsia="Times New Roman" w:hAnsi="Sylfaen" w:cs="Sylfaen"/>
                <w:sz w:val="20"/>
                <w:szCs w:val="20"/>
                <w:lang w:val="ka-GE"/>
              </w:rPr>
              <w:t xml:space="preserve"> - 41-50 points of maximum grade, which means that the student needs more work to pass and is allowed to take an additional exam once by working independently;</w:t>
            </w:r>
          </w:p>
          <w:p w14:paraId="53A0F165" w14:textId="7AF639EC" w:rsidR="002B4E9C" w:rsidRPr="00987366" w:rsidRDefault="00392DB8" w:rsidP="00D760A9">
            <w:pPr>
              <w:spacing w:after="0" w:line="240" w:lineRule="auto"/>
              <w:jc w:val="both"/>
              <w:rPr>
                <w:rFonts w:ascii="Sylfaen" w:eastAsia="Times New Roman" w:hAnsi="Sylfaen" w:cs="Sylfaen"/>
                <w:sz w:val="20"/>
                <w:szCs w:val="20"/>
                <w:lang w:val="ka-GE"/>
              </w:rPr>
            </w:pPr>
            <w:r w:rsidRPr="00987366">
              <w:rPr>
                <w:rFonts w:ascii="Sylfaen" w:eastAsia="Times New Roman" w:hAnsi="Sylfaen" w:cs="Sylfaen"/>
                <w:sz w:val="20"/>
                <w:szCs w:val="20"/>
                <w:lang w:val="ka-GE"/>
              </w:rPr>
              <w:t xml:space="preserve">Bb) </w:t>
            </w:r>
            <w:r w:rsidRPr="00987366">
              <w:rPr>
                <w:rFonts w:ascii="Sylfaen" w:eastAsia="Times New Roman" w:hAnsi="Sylfaen" w:cs="Sylfaen"/>
                <w:b/>
                <w:sz w:val="20"/>
                <w:szCs w:val="20"/>
                <w:lang w:val="ka-GE"/>
              </w:rPr>
              <w:t>(F) Failed</w:t>
            </w:r>
            <w:r w:rsidR="00AD10A2" w:rsidRPr="00987366">
              <w:rPr>
                <w:rFonts w:ascii="Sylfaen" w:eastAsia="Times New Roman" w:hAnsi="Sylfaen" w:cs="Sylfaen"/>
                <w:b/>
                <w:sz w:val="20"/>
                <w:szCs w:val="20"/>
                <w:lang w:val="ka-GE"/>
              </w:rPr>
              <w:t xml:space="preserve"> </w:t>
            </w:r>
            <w:r w:rsidR="00AD10A2" w:rsidRPr="00987366">
              <w:rPr>
                <w:rFonts w:ascii="Sylfaen" w:eastAsia="Times New Roman" w:hAnsi="Sylfaen" w:cs="Sylfaen"/>
                <w:sz w:val="20"/>
                <w:szCs w:val="20"/>
                <w:lang w:val="ka-GE"/>
              </w:rPr>
              <w:t>- a maximum score of 40 or less, which means that the work done by the student is not enough and he / she has to study the subject again.</w:t>
            </w:r>
          </w:p>
          <w:p w14:paraId="5FE20DC1" w14:textId="14D0B5AB" w:rsidR="004D41DE" w:rsidRPr="0076482E" w:rsidRDefault="00AC000D" w:rsidP="00D760A9">
            <w:pPr>
              <w:spacing w:after="0" w:line="240" w:lineRule="auto"/>
              <w:ind w:left="10" w:right="98"/>
              <w:jc w:val="both"/>
              <w:rPr>
                <w:rFonts w:ascii="Sylfaen" w:eastAsia="Calibri" w:hAnsi="Sylfaen" w:cs="Sylfaen"/>
                <w:sz w:val="20"/>
                <w:szCs w:val="20"/>
                <w:lang w:val="en-US"/>
              </w:rPr>
            </w:pPr>
            <w:r w:rsidRPr="00AC000D">
              <w:rPr>
                <w:rFonts w:ascii="Sylfaen" w:eastAsia="Calibri" w:hAnsi="Sylfaen" w:cs="Sylfaen"/>
                <w:sz w:val="20"/>
                <w:szCs w:val="20"/>
                <w:lang w:val="ka-GE"/>
              </w:rPr>
              <w:t xml:space="preserve">In the curriculum component of the educational program, in case of  FX, an additional exam will be scheduled not less than 5 days </w:t>
            </w:r>
            <w:r w:rsidRPr="00AC000D">
              <w:rPr>
                <w:rFonts w:ascii="Sylfaen" w:eastAsia="Calibri" w:hAnsi="Sylfaen" w:cs="Sylfaen"/>
                <w:sz w:val="20"/>
                <w:szCs w:val="20"/>
                <w:lang w:val="ka-GE"/>
              </w:rPr>
              <w:lastRenderedPageBreak/>
              <w:t xml:space="preserve">after the announcement of the final exam results (this obligation does not apply to a dissertation, master project / thesis, creative / </w:t>
            </w:r>
            <w:r w:rsidRPr="0076482E">
              <w:rPr>
                <w:rFonts w:ascii="Sylfaen" w:eastAsia="Calibri" w:hAnsi="Sylfaen" w:cs="Sylfaen"/>
                <w:sz w:val="20"/>
                <w:szCs w:val="20"/>
                <w:lang w:val="ka-GE"/>
              </w:rPr>
              <w:t>executive work or other research</w:t>
            </w:r>
            <w:r w:rsidRPr="00AC000D">
              <w:rPr>
                <w:rFonts w:ascii="Sylfaen" w:eastAsia="Calibri" w:hAnsi="Sylfaen" w:cs="Sylfaen"/>
                <w:sz w:val="20"/>
                <w:szCs w:val="20"/>
                <w:lang w:val="ka-GE"/>
              </w:rPr>
              <w:t xml:space="preserve"> project / thesis).</w:t>
            </w:r>
          </w:p>
          <w:p w14:paraId="697FCA66" w14:textId="0691B334" w:rsidR="00AC000D" w:rsidRDefault="00AC000D" w:rsidP="00D760A9">
            <w:pPr>
              <w:spacing w:after="0" w:line="240" w:lineRule="auto"/>
              <w:ind w:left="10"/>
              <w:jc w:val="both"/>
            </w:pPr>
            <w:r w:rsidRPr="00AC000D">
              <w:rPr>
                <w:rFonts w:ascii="Sylfaen" w:eastAsia="Calibri" w:hAnsi="Sylfaen" w:cs="Sylfaen"/>
                <w:sz w:val="20"/>
                <w:szCs w:val="20"/>
                <w:lang w:val="ka-GE"/>
              </w:rPr>
              <w:t>The grade obtained on the supplementary examination is the final grade of the student, which does not take into account the negative score obtained on the main final examination. If a student gets 0 to 50 points on an additional exam, the student will be given a grade of (F) -0 on the final exam paper.</w:t>
            </w:r>
            <w:r>
              <w:t xml:space="preserve"> </w:t>
            </w:r>
          </w:p>
          <w:p w14:paraId="79A0D490" w14:textId="6684942D" w:rsidR="002B4E9C" w:rsidRDefault="00AC000D" w:rsidP="00D760A9">
            <w:pPr>
              <w:spacing w:after="0" w:line="240" w:lineRule="auto"/>
              <w:ind w:left="10"/>
              <w:jc w:val="both"/>
              <w:rPr>
                <w:rFonts w:ascii="Sylfaen" w:eastAsia="Calibri" w:hAnsi="Sylfaen" w:cs="Sylfaen"/>
                <w:sz w:val="20"/>
                <w:szCs w:val="20"/>
              </w:rPr>
            </w:pPr>
            <w:r w:rsidRPr="00AC000D">
              <w:rPr>
                <w:rFonts w:ascii="Sylfaen" w:eastAsia="Calibri" w:hAnsi="Sylfaen" w:cs="Sylfaen"/>
                <w:sz w:val="20"/>
                <w:szCs w:val="20"/>
                <w:lang w:val="ka-GE"/>
              </w:rPr>
              <w:t>An assessment taken on an additional exam is a student's final assessment that does not take into account the negative score obtained on the main final exam. If a student receives a score of 0 to 50 on an additional exam, the student will be awarded a grade of (F) -0 on the final exam sheet.</w:t>
            </w:r>
          </w:p>
          <w:p w14:paraId="4D27A8C7" w14:textId="77777777" w:rsidR="00AC000D" w:rsidRPr="00AC000D" w:rsidRDefault="00AC000D" w:rsidP="00D760A9">
            <w:pPr>
              <w:spacing w:after="0" w:line="240" w:lineRule="auto"/>
              <w:ind w:left="10"/>
              <w:jc w:val="both"/>
              <w:rPr>
                <w:rFonts w:ascii="Sylfaen" w:eastAsia="Calibri" w:hAnsi="Sylfaen" w:cs="Sylfaen"/>
                <w:sz w:val="20"/>
                <w:szCs w:val="20"/>
                <w:lang w:val="en-US"/>
              </w:rPr>
            </w:pPr>
          </w:p>
          <w:p w14:paraId="1D2B9566" w14:textId="77777777" w:rsidR="004D41DE" w:rsidRPr="004D41DE" w:rsidRDefault="004D41DE" w:rsidP="00D760A9">
            <w:pPr>
              <w:spacing w:after="0" w:line="240" w:lineRule="auto"/>
              <w:ind w:left="10"/>
              <w:jc w:val="both"/>
              <w:rPr>
                <w:rFonts w:ascii="Sylfaen" w:eastAsia="Times New Roman" w:hAnsi="Sylfaen" w:cs="Sylfaen"/>
                <w:sz w:val="20"/>
                <w:szCs w:val="20"/>
                <w:lang w:val="ka-GE"/>
              </w:rPr>
            </w:pPr>
          </w:p>
          <w:p w14:paraId="606F05F8" w14:textId="53881ADE" w:rsidR="004D41DE" w:rsidRDefault="00F067E6" w:rsidP="00D760A9">
            <w:pPr>
              <w:spacing w:after="0" w:line="240" w:lineRule="auto"/>
              <w:ind w:left="10"/>
              <w:jc w:val="both"/>
              <w:rPr>
                <w:rFonts w:ascii="Sylfaen" w:eastAsia="Calibri" w:hAnsi="Sylfaen" w:cs="Sylfaen"/>
                <w:sz w:val="20"/>
                <w:szCs w:val="20"/>
              </w:rPr>
            </w:pPr>
            <w:r w:rsidRPr="00F067E6">
              <w:rPr>
                <w:rFonts w:ascii="Sylfaen" w:eastAsia="Calibri" w:hAnsi="Sylfaen" w:cs="Sylfaen"/>
                <w:sz w:val="20"/>
                <w:szCs w:val="20"/>
                <w:lang w:val="ka-GE"/>
              </w:rPr>
              <w:t>The minimum grade point average obtained by the student in the final exam is set at 15 points. The number of points obtained in the final exam is not added to the grade obtained by the student in the additional exam.</w:t>
            </w:r>
          </w:p>
          <w:p w14:paraId="277BA385" w14:textId="77777777" w:rsidR="00F067E6" w:rsidRPr="00F067E6" w:rsidRDefault="00F067E6" w:rsidP="00D760A9">
            <w:pPr>
              <w:spacing w:after="0" w:line="240" w:lineRule="auto"/>
              <w:ind w:left="10"/>
              <w:jc w:val="both"/>
              <w:rPr>
                <w:rFonts w:ascii="Sylfaen" w:eastAsia="Calibri" w:hAnsi="Sylfaen" w:cs="Sylfaen"/>
                <w:sz w:val="20"/>
                <w:szCs w:val="20"/>
                <w:lang w:val="en-US"/>
              </w:rPr>
            </w:pPr>
          </w:p>
          <w:p w14:paraId="1E40F709" w14:textId="28907B91" w:rsidR="002B4E9C" w:rsidRPr="004156D9" w:rsidRDefault="00F067E6" w:rsidP="00D760A9">
            <w:pPr>
              <w:spacing w:after="0" w:line="240" w:lineRule="auto"/>
              <w:ind w:left="10"/>
              <w:jc w:val="both"/>
              <w:rPr>
                <w:rFonts w:ascii="Sylfaen" w:eastAsia="Calibri" w:hAnsi="Sylfaen" w:cs="Sylfaen"/>
                <w:sz w:val="20"/>
                <w:szCs w:val="20"/>
                <w:lang w:val="ka-GE"/>
              </w:rPr>
            </w:pPr>
            <w:r w:rsidRPr="00F067E6">
              <w:rPr>
                <w:rFonts w:ascii="Sylfaen" w:eastAsia="Calibri" w:hAnsi="Sylfaen" w:cs="Sylfaen"/>
                <w:sz w:val="20"/>
                <w:szCs w:val="20"/>
                <w:lang w:val="ka-GE"/>
              </w:rPr>
              <w:t>The assessment obtained on the additiona</w:t>
            </w:r>
            <w:r>
              <w:rPr>
                <w:rFonts w:ascii="Sylfaen" w:eastAsia="Calibri" w:hAnsi="Sylfaen" w:cs="Sylfaen"/>
                <w:sz w:val="20"/>
                <w:szCs w:val="20"/>
                <w:lang w:val="ka-GE"/>
              </w:rPr>
              <w:t xml:space="preserve">l exam is the final </w:t>
            </w:r>
            <w:r w:rsidRPr="00F067E6">
              <w:rPr>
                <w:rFonts w:ascii="Sylfaen" w:eastAsia="Calibri" w:hAnsi="Sylfaen" w:cs="Sylfaen"/>
                <w:sz w:val="20"/>
                <w:szCs w:val="20"/>
                <w:lang w:val="ka-GE"/>
              </w:rPr>
              <w:t xml:space="preserve"> and is reflected in the fin</w:t>
            </w:r>
            <w:r w:rsidR="00EE5541">
              <w:rPr>
                <w:rFonts w:ascii="Sylfaen" w:eastAsia="Calibri" w:hAnsi="Sylfaen" w:cs="Sylfaen"/>
                <w:sz w:val="20"/>
                <w:szCs w:val="20"/>
                <w:lang w:val="ka-GE"/>
              </w:rPr>
              <w:t xml:space="preserve">al assessment of the </w:t>
            </w:r>
            <w:r w:rsidR="00EE5541" w:rsidRPr="0063655E">
              <w:rPr>
                <w:rFonts w:ascii="Sylfaen" w:eastAsia="Calibri" w:hAnsi="Sylfaen" w:cs="Sylfaen"/>
                <w:sz w:val="20"/>
                <w:szCs w:val="20"/>
              </w:rPr>
              <w:t>learning</w:t>
            </w:r>
            <w:r w:rsidRPr="0063655E">
              <w:rPr>
                <w:rFonts w:ascii="Sylfaen" w:eastAsia="Calibri" w:hAnsi="Sylfaen" w:cs="Sylfaen"/>
                <w:sz w:val="20"/>
                <w:szCs w:val="20"/>
                <w:lang w:val="ka-GE"/>
              </w:rPr>
              <w:t xml:space="preserve"> component</w:t>
            </w:r>
            <w:r w:rsidRPr="00F067E6">
              <w:rPr>
                <w:rFonts w:ascii="Sylfaen" w:eastAsia="Calibri" w:hAnsi="Sylfaen" w:cs="Sylfaen"/>
                <w:sz w:val="20"/>
                <w:szCs w:val="20"/>
                <w:lang w:val="ka-GE"/>
              </w:rPr>
              <w:t xml:space="preserve"> of the educational program.</w:t>
            </w:r>
            <w:r w:rsidR="004D41DE">
              <w:rPr>
                <w:rFonts w:ascii="Sylfaen" w:eastAsia="Calibri" w:hAnsi="Sylfaen" w:cs="Sylfaen"/>
                <w:sz w:val="20"/>
                <w:szCs w:val="20"/>
                <w:lang w:val="ka-GE"/>
              </w:rPr>
              <w:t xml:space="preserve"> </w:t>
            </w:r>
            <w:r w:rsidR="00A53E14" w:rsidRPr="00A53E14">
              <w:rPr>
                <w:rFonts w:ascii="Sylfaen" w:eastAsia="Calibri" w:hAnsi="Sylfaen" w:cs="Sylfaen"/>
                <w:sz w:val="20"/>
                <w:szCs w:val="20"/>
                <w:lang w:val="ka-GE"/>
              </w:rPr>
              <w:t>In case of getting 0-50 points in the final grade of the educational component, taking into account the grade obtained on the additional exam, the student will be given a grade of F-0.</w:t>
            </w:r>
          </w:p>
          <w:p w14:paraId="3D51C3C6" w14:textId="22D742E9" w:rsidR="002B4E9C" w:rsidRPr="004D41DE" w:rsidRDefault="00A53E14" w:rsidP="00D760A9">
            <w:pPr>
              <w:spacing w:after="0" w:line="240" w:lineRule="auto"/>
              <w:jc w:val="both"/>
              <w:rPr>
                <w:rFonts w:ascii="Sylfaen" w:eastAsia="Times New Roman" w:hAnsi="Sylfaen" w:cs="Sylfaen"/>
                <w:b/>
                <w:sz w:val="20"/>
                <w:szCs w:val="20"/>
                <w:u w:val="single"/>
                <w:lang w:val="ka-GE"/>
              </w:rPr>
            </w:pPr>
            <w:r w:rsidRPr="00A53E14">
              <w:rPr>
                <w:rFonts w:ascii="Sylfaen" w:eastAsia="Times New Roman" w:hAnsi="Sylfaen" w:cs="Sylfaen"/>
                <w:b/>
                <w:sz w:val="20"/>
                <w:szCs w:val="20"/>
                <w:u w:val="single"/>
                <w:lang w:val="ka-GE"/>
              </w:rPr>
              <w:t>Note:</w:t>
            </w:r>
          </w:p>
          <w:p w14:paraId="2B1CF9A7" w14:textId="77777777" w:rsidR="00A53E14" w:rsidRPr="00A53E14" w:rsidRDefault="00A53E14" w:rsidP="00A53E14">
            <w:pPr>
              <w:pStyle w:val="ListParagraph"/>
              <w:numPr>
                <w:ilvl w:val="0"/>
                <w:numId w:val="38"/>
              </w:numPr>
              <w:spacing w:line="240" w:lineRule="auto"/>
              <w:jc w:val="both"/>
              <w:rPr>
                <w:rFonts w:ascii="Sylfaen" w:eastAsia="Times New Roman" w:hAnsi="Sylfaen" w:cs="Sylfaen"/>
                <w:sz w:val="20"/>
                <w:szCs w:val="20"/>
                <w:lang w:val="ka-GE"/>
              </w:rPr>
            </w:pPr>
            <w:r w:rsidRPr="00A53E14">
              <w:rPr>
                <w:rFonts w:ascii="Sylfaen" w:hAnsi="Sylfaen" w:cs="Sylfaen"/>
                <w:sz w:val="20"/>
                <w:szCs w:val="20"/>
              </w:rPr>
              <w:t xml:space="preserve">1. Midterm and final (additional) exams will be held in a formalized manner: </w:t>
            </w:r>
            <w:r w:rsidRPr="00A53E14">
              <w:rPr>
                <w:rFonts w:ascii="Sylfaen" w:hAnsi="Sylfaen" w:cs="Sylfaen"/>
                <w:sz w:val="20"/>
                <w:szCs w:val="20"/>
                <w:u w:val="single"/>
              </w:rPr>
              <w:t>Grounds:</w:t>
            </w:r>
            <w:r w:rsidRPr="00A53E14">
              <w:rPr>
                <w:rFonts w:ascii="Sylfaen" w:hAnsi="Sylfaen" w:cs="Sylfaen"/>
                <w:sz w:val="20"/>
                <w:szCs w:val="20"/>
              </w:rPr>
              <w:t xml:space="preserve"> Order of the Minister of Education and Science of Georgia of January 5, 2007 № 3; Resolution of Akaki Tsereteli State University of September 15, 2017 №1 (17/18).</w:t>
            </w:r>
          </w:p>
          <w:p w14:paraId="5C9323F9" w14:textId="4BDF5A78" w:rsidR="00155914" w:rsidRPr="004D41DE" w:rsidRDefault="00A53E14" w:rsidP="00D572DB">
            <w:pPr>
              <w:pStyle w:val="ListParagraph"/>
              <w:numPr>
                <w:ilvl w:val="0"/>
                <w:numId w:val="38"/>
              </w:numPr>
              <w:spacing w:line="240" w:lineRule="auto"/>
              <w:jc w:val="both"/>
              <w:rPr>
                <w:rFonts w:ascii="Sylfaen" w:eastAsia="Times New Roman" w:hAnsi="Sylfaen" w:cs="Sylfaen"/>
                <w:sz w:val="20"/>
                <w:szCs w:val="20"/>
                <w:lang w:val="ka-GE"/>
              </w:rPr>
            </w:pPr>
            <w:r w:rsidRPr="00A53E14">
              <w:rPr>
                <w:rFonts w:ascii="Sylfaen" w:hAnsi="Sylfaen" w:cs="Sylfaen"/>
                <w:sz w:val="20"/>
                <w:szCs w:val="20"/>
              </w:rPr>
              <w:t xml:space="preserve"> </w:t>
            </w:r>
            <w:r w:rsidR="00D572DB" w:rsidRPr="00D572DB">
              <w:rPr>
                <w:rFonts w:ascii="Sylfaen" w:hAnsi="Sylfaen" w:cs="Sylfaen"/>
                <w:sz w:val="20"/>
                <w:szCs w:val="20"/>
              </w:rPr>
              <w:t>Student assessment criteria are determined by the course syllabus;</w:t>
            </w:r>
          </w:p>
          <w:p w14:paraId="13D80231" w14:textId="53CF895A" w:rsidR="00155914" w:rsidRPr="004D41DE" w:rsidRDefault="000E6E32" w:rsidP="000E6E32">
            <w:pPr>
              <w:pStyle w:val="ListParagraph"/>
              <w:numPr>
                <w:ilvl w:val="0"/>
                <w:numId w:val="38"/>
              </w:numPr>
              <w:spacing w:line="240" w:lineRule="auto"/>
              <w:jc w:val="both"/>
              <w:rPr>
                <w:rFonts w:ascii="Sylfaen" w:eastAsia="Times New Roman" w:hAnsi="Sylfaen" w:cs="Sylfaen"/>
                <w:sz w:val="20"/>
                <w:szCs w:val="20"/>
                <w:lang w:val="ka-GE"/>
              </w:rPr>
            </w:pPr>
            <w:r>
              <w:rPr>
                <w:rFonts w:ascii="Sylfaen" w:eastAsia="Calibri" w:hAnsi="Sylfaen" w:cs="Times New Roman"/>
                <w:sz w:val="20"/>
                <w:szCs w:val="20"/>
                <w:lang w:val="ka-GE"/>
              </w:rPr>
              <w:t>The target</w:t>
            </w:r>
            <w:r>
              <w:rPr>
                <w:rFonts w:ascii="Sylfaen" w:eastAsia="Calibri" w:hAnsi="Sylfaen" w:cs="Times New Roman"/>
                <w:sz w:val="20"/>
                <w:szCs w:val="20"/>
              </w:rPr>
              <w:t xml:space="preserve"> mark </w:t>
            </w:r>
            <w:r w:rsidR="000B6D9D" w:rsidRPr="000B6D9D">
              <w:rPr>
                <w:rFonts w:ascii="Sylfaen" w:eastAsia="Calibri" w:hAnsi="Sylfaen" w:cs="Times New Roman"/>
                <w:sz w:val="20"/>
                <w:szCs w:val="20"/>
                <w:lang w:val="ka-GE"/>
              </w:rPr>
              <w:t>for each outcome of the program was the achievement of 75% of the maximum score set by 60% of the total number of students through various activities. Comparison with targets will occur as a result of monitoring over 2 years of dynamics;</w:t>
            </w:r>
            <w:r>
              <w:rPr>
                <w:rFonts w:ascii="Sylfaen" w:eastAsia="Calibri" w:hAnsi="Sylfaen" w:cs="Times New Roman"/>
                <w:sz w:val="20"/>
                <w:szCs w:val="20"/>
              </w:rPr>
              <w:t xml:space="preserve"> </w:t>
            </w:r>
          </w:p>
          <w:p w14:paraId="60D8D981" w14:textId="62CF51CB" w:rsidR="00155914" w:rsidRPr="004D41DE" w:rsidRDefault="004654F3" w:rsidP="004654F3">
            <w:pPr>
              <w:pStyle w:val="ListParagraph"/>
              <w:numPr>
                <w:ilvl w:val="0"/>
                <w:numId w:val="38"/>
              </w:numPr>
              <w:spacing w:line="240" w:lineRule="auto"/>
              <w:jc w:val="both"/>
              <w:rPr>
                <w:rFonts w:ascii="Sylfaen" w:eastAsia="Times New Roman" w:hAnsi="Sylfaen" w:cs="Sylfaen"/>
                <w:sz w:val="20"/>
                <w:szCs w:val="20"/>
                <w:lang w:val="ka-GE"/>
              </w:rPr>
            </w:pPr>
            <w:r w:rsidRPr="004654F3">
              <w:rPr>
                <w:rFonts w:ascii="Sylfaen" w:eastAsia="Calibri" w:hAnsi="Sylfaen" w:cs="Times New Roman"/>
                <w:sz w:val="20"/>
                <w:szCs w:val="20"/>
                <w:lang w:val="ka-GE"/>
              </w:rPr>
              <w:t>When evaluating abstracts and projects, the minimum competency threshold is set at at least 60% of the maximum acceptable score, and in case of professional practice - 70%;</w:t>
            </w:r>
          </w:p>
          <w:p w14:paraId="7A1D238B" w14:textId="05F7E210" w:rsidR="00155914" w:rsidRPr="00FF1FCB" w:rsidRDefault="00155914" w:rsidP="0011018B">
            <w:pPr>
              <w:pStyle w:val="ListParagraph"/>
              <w:numPr>
                <w:ilvl w:val="0"/>
                <w:numId w:val="38"/>
              </w:numPr>
              <w:spacing w:line="240" w:lineRule="auto"/>
              <w:jc w:val="both"/>
              <w:rPr>
                <w:rFonts w:ascii="Sylfaen" w:eastAsia="Times New Roman" w:hAnsi="Sylfaen" w:cs="Sylfaen"/>
                <w:sz w:val="20"/>
                <w:szCs w:val="20"/>
                <w:lang w:val="ka-GE"/>
              </w:rPr>
            </w:pPr>
            <w:r w:rsidRPr="00FF1FCB">
              <w:rPr>
                <w:rFonts w:ascii="Sylfaen" w:hAnsi="Sylfaen"/>
                <w:sz w:val="20"/>
                <w:szCs w:val="20"/>
                <w:lang w:val="ka-GE"/>
              </w:rPr>
              <w:t xml:space="preserve"> </w:t>
            </w:r>
            <w:r w:rsidR="0011018B" w:rsidRPr="00FF1FCB">
              <w:rPr>
                <w:rFonts w:ascii="Sylfaen" w:hAnsi="Sylfaen" w:cs="Sylfaen"/>
                <w:sz w:val="20"/>
                <w:szCs w:val="20"/>
                <w:lang w:val="ka-GE"/>
              </w:rPr>
              <w:t xml:space="preserve">The learning outcomes of the program training course will be evaluated </w:t>
            </w:r>
            <w:r w:rsidR="00FF1FCB" w:rsidRPr="00FF1FCB">
              <w:rPr>
                <w:rFonts w:ascii="Sylfaen" w:hAnsi="Sylfaen" w:cs="Sylfaen"/>
                <w:sz w:val="20"/>
                <w:szCs w:val="20"/>
                <w:lang w:val="ka-GE"/>
              </w:rPr>
              <w:t xml:space="preserve">once </w:t>
            </w:r>
            <w:r w:rsidR="00FF1FCB" w:rsidRPr="00FF1FCB">
              <w:rPr>
                <w:rFonts w:ascii="Sylfaen" w:hAnsi="Sylfaen" w:cs="Sylfaen"/>
                <w:sz w:val="20"/>
                <w:szCs w:val="20"/>
              </w:rPr>
              <w:t>every</w:t>
            </w:r>
            <w:r w:rsidR="0011018B" w:rsidRPr="00FF1FCB">
              <w:rPr>
                <w:rFonts w:ascii="Sylfaen" w:hAnsi="Sylfaen" w:cs="Sylfaen"/>
                <w:sz w:val="20"/>
                <w:szCs w:val="20"/>
                <w:lang w:val="ka-GE"/>
              </w:rPr>
              <w:t xml:space="preserve"> academic year</w:t>
            </w:r>
            <w:r w:rsidR="00FF1FCB" w:rsidRPr="00FF1FCB">
              <w:rPr>
                <w:rFonts w:ascii="Sylfaen" w:hAnsi="Sylfaen" w:cs="Sylfaen"/>
                <w:sz w:val="20"/>
                <w:szCs w:val="20"/>
                <w:lang w:val="ka-GE"/>
              </w:rPr>
              <w:t>, no</w:t>
            </w:r>
            <w:r w:rsidR="0011018B" w:rsidRPr="00FF1FCB">
              <w:rPr>
                <w:rFonts w:ascii="Sylfaen" w:hAnsi="Sylfaen" w:cs="Sylfaen"/>
                <w:sz w:val="20"/>
                <w:szCs w:val="20"/>
                <w:lang w:val="ka-GE"/>
              </w:rPr>
              <w:t xml:space="preserve"> later than 1 month before the re-implementation of the mentioned training course</w:t>
            </w:r>
            <w:r w:rsidR="00FF1FCB" w:rsidRPr="00FF1FCB">
              <w:rPr>
                <w:rFonts w:ascii="Sylfaen" w:hAnsi="Sylfaen" w:cs="Sylfaen"/>
                <w:sz w:val="20"/>
                <w:szCs w:val="20"/>
              </w:rPr>
              <w:t>,</w:t>
            </w:r>
            <w:r w:rsidR="0011018B" w:rsidRPr="00FF1FCB">
              <w:rPr>
                <w:rFonts w:ascii="Sylfaen" w:hAnsi="Sylfaen" w:cs="Sylfaen"/>
                <w:sz w:val="20"/>
                <w:szCs w:val="20"/>
                <w:lang w:val="ka-GE"/>
              </w:rPr>
              <w:t xml:space="preserve"> and will be calculated as a percentage;</w:t>
            </w:r>
          </w:p>
          <w:p w14:paraId="60B8A685" w14:textId="69EA641D" w:rsidR="00155914" w:rsidRPr="004D41DE" w:rsidRDefault="004D6F83" w:rsidP="004D6F83">
            <w:pPr>
              <w:pStyle w:val="ListParagraph"/>
              <w:numPr>
                <w:ilvl w:val="0"/>
                <w:numId w:val="38"/>
              </w:numPr>
              <w:spacing w:line="240" w:lineRule="auto"/>
              <w:jc w:val="both"/>
              <w:rPr>
                <w:rFonts w:ascii="Sylfaen" w:eastAsia="Calibri" w:hAnsi="Sylfaen"/>
                <w:sz w:val="20"/>
                <w:szCs w:val="20"/>
              </w:rPr>
            </w:pPr>
            <w:r w:rsidRPr="004D6F83">
              <w:rPr>
                <w:rFonts w:ascii="Sylfaen" w:hAnsi="Sylfaen"/>
                <w:sz w:val="20"/>
                <w:szCs w:val="20"/>
              </w:rPr>
              <w:t>The result of each study of the program will be measured according to the curriculum map attached to the program at the end of the semester, where the result of the mentioned study was presented;</w:t>
            </w:r>
          </w:p>
          <w:p w14:paraId="0A8D9419" w14:textId="6EAB6386" w:rsidR="002B4E9C" w:rsidRPr="00155914" w:rsidRDefault="00801CA3" w:rsidP="00801CA3">
            <w:pPr>
              <w:pStyle w:val="ListParagraph"/>
              <w:numPr>
                <w:ilvl w:val="0"/>
                <w:numId w:val="38"/>
              </w:numPr>
              <w:spacing w:line="240" w:lineRule="auto"/>
              <w:jc w:val="both"/>
              <w:rPr>
                <w:rFonts w:ascii="Calibri" w:eastAsia="Calibri" w:hAnsi="Calibri"/>
                <w:sz w:val="20"/>
                <w:szCs w:val="20"/>
              </w:rPr>
            </w:pPr>
            <w:r w:rsidRPr="00801CA3">
              <w:rPr>
                <w:rFonts w:ascii="Sylfaen" w:hAnsi="Sylfaen"/>
                <w:sz w:val="20"/>
                <w:szCs w:val="20"/>
              </w:rPr>
              <w:t>The learning outcomes of the program will be reviewed and monitored by observing 2-year dynamics. After the observation in the dynamics, if there is a regression (in the observation with the target marks), the learning outcomes and the ways of achievement will be reviewed and the program will be modified accordingly to the existing regulations.</w:t>
            </w:r>
          </w:p>
        </w:tc>
      </w:tr>
      <w:tr w:rsidR="00BB4CF2" w:rsidRPr="004156D9" w14:paraId="639CD349" w14:textId="77777777" w:rsidTr="00BC71BD">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27C3F80" w14:textId="69C151A1" w:rsidR="00BB4CF2" w:rsidRPr="0032475C" w:rsidRDefault="0032475C" w:rsidP="00D760A9">
            <w:pPr>
              <w:spacing w:after="0" w:line="240" w:lineRule="auto"/>
              <w:rPr>
                <w:rFonts w:ascii="Sylfaen" w:hAnsi="Sylfaen" w:cs="Sylfaen"/>
                <w:b/>
                <w:bCs/>
                <w:sz w:val="20"/>
                <w:szCs w:val="20"/>
                <w:lang w:val="ka-GE"/>
              </w:rPr>
            </w:pPr>
            <w:r w:rsidRPr="0032475C">
              <w:rPr>
                <w:rFonts w:ascii="Sylfaen" w:hAnsi="Sylfaen" w:cs="Sylfaen"/>
                <w:b/>
                <w:bCs/>
                <w:sz w:val="20"/>
                <w:szCs w:val="20"/>
              </w:rPr>
              <w:lastRenderedPageBreak/>
              <w:t>Areas</w:t>
            </w:r>
            <w:r w:rsidR="000970DA" w:rsidRPr="0032475C">
              <w:rPr>
                <w:rFonts w:ascii="Sylfaen" w:hAnsi="Sylfaen" w:cs="Sylfaen"/>
                <w:b/>
                <w:bCs/>
                <w:sz w:val="20"/>
                <w:szCs w:val="20"/>
                <w:lang w:val="ka-GE"/>
              </w:rPr>
              <w:t xml:space="preserve"> of employment</w:t>
            </w:r>
          </w:p>
        </w:tc>
      </w:tr>
      <w:tr w:rsidR="002B4E9C" w:rsidRPr="004156D9" w14:paraId="6866C847" w14:textId="77777777" w:rsidTr="00BC71BD">
        <w:tc>
          <w:tcPr>
            <w:tcW w:w="11307" w:type="dxa"/>
            <w:gridSpan w:val="3"/>
            <w:tcBorders>
              <w:top w:val="single" w:sz="18" w:space="0" w:color="auto"/>
              <w:left w:val="single" w:sz="18" w:space="0" w:color="auto"/>
              <w:bottom w:val="single" w:sz="18" w:space="0" w:color="auto"/>
              <w:right w:val="single" w:sz="18" w:space="0" w:color="auto"/>
            </w:tcBorders>
          </w:tcPr>
          <w:p w14:paraId="126283CB" w14:textId="3D2E5164" w:rsidR="002B4E9C" w:rsidRPr="004156D9" w:rsidRDefault="000970DA" w:rsidP="008D7E1F">
            <w:pPr>
              <w:spacing w:line="240" w:lineRule="auto"/>
              <w:jc w:val="both"/>
              <w:rPr>
                <w:rFonts w:ascii="Sylfaen" w:hAnsi="Sylfaen" w:cs="Sylfaen"/>
                <w:sz w:val="20"/>
                <w:szCs w:val="20"/>
                <w:lang w:val="ka-GE"/>
              </w:rPr>
            </w:pPr>
            <w:r w:rsidRPr="000970DA">
              <w:rPr>
                <w:rFonts w:ascii="Sylfaen" w:hAnsi="Sylfaen" w:cs="Sylfaen"/>
                <w:sz w:val="20"/>
                <w:szCs w:val="20"/>
              </w:rPr>
              <w:t>A graduate of the Master of Laws program is given the opportunity to work in any position where a Master of Laws degree is required and it is not necessary to pass the state certification exam and / or additional preconditions provided by the legislation of Georgia.</w:t>
            </w:r>
            <w:r w:rsidR="002B4E9C" w:rsidRPr="004156D9">
              <w:rPr>
                <w:rFonts w:ascii="Sylfaen" w:hAnsi="Sylfaen" w:cs="Sylfaen"/>
                <w:sz w:val="20"/>
                <w:szCs w:val="20"/>
                <w:lang w:val="ka-GE"/>
              </w:rPr>
              <w:t xml:space="preserve"> </w:t>
            </w:r>
            <w:r w:rsidRPr="000970DA">
              <w:rPr>
                <w:rFonts w:ascii="Sylfaen" w:hAnsi="Sylfaen"/>
                <w:sz w:val="20"/>
                <w:szCs w:val="20"/>
              </w:rPr>
              <w:t xml:space="preserve">The Master of Laws can carry out high-ranking legal practice in the field of law and </w:t>
            </w:r>
            <w:r w:rsidRPr="00A402DF">
              <w:rPr>
                <w:rFonts w:ascii="Sylfaen" w:hAnsi="Sylfaen"/>
                <w:sz w:val="20"/>
                <w:szCs w:val="20"/>
              </w:rPr>
              <w:t>continue his/her scientific</w:t>
            </w:r>
            <w:r w:rsidRPr="000970DA">
              <w:rPr>
                <w:rFonts w:ascii="Sylfaen" w:hAnsi="Sylfaen"/>
                <w:sz w:val="20"/>
                <w:szCs w:val="20"/>
              </w:rPr>
              <w:t xml:space="preserve"> work.</w:t>
            </w:r>
          </w:p>
        </w:tc>
      </w:tr>
      <w:tr w:rsidR="002B4E9C" w:rsidRPr="004156D9" w14:paraId="04D26448" w14:textId="77777777" w:rsidTr="00BC71BD">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A1E3B36" w14:textId="0F535D8F" w:rsidR="002B4E9C" w:rsidRPr="004156D9" w:rsidRDefault="008D300C" w:rsidP="00D760A9">
            <w:pPr>
              <w:spacing w:after="0" w:line="240" w:lineRule="auto"/>
              <w:rPr>
                <w:rFonts w:ascii="Sylfaen" w:hAnsi="Sylfaen" w:cs="Sylfaen"/>
                <w:b/>
                <w:bCs/>
                <w:color w:val="943634" w:themeColor="accent2" w:themeShade="BF"/>
                <w:sz w:val="20"/>
                <w:szCs w:val="20"/>
                <w:lang w:val="ka-GE"/>
              </w:rPr>
            </w:pPr>
            <w:r w:rsidRPr="008D300C">
              <w:rPr>
                <w:rFonts w:ascii="Sylfaen" w:hAnsi="Sylfaen" w:cs="Sylfaen"/>
                <w:b/>
                <w:bCs/>
                <w:sz w:val="20"/>
                <w:szCs w:val="20"/>
                <w:lang w:val="ka-GE"/>
              </w:rPr>
              <w:t>Supporting conditions / resources necessary for learning</w:t>
            </w:r>
          </w:p>
        </w:tc>
      </w:tr>
      <w:tr w:rsidR="00243627" w:rsidRPr="00FE0201" w14:paraId="2C7CDF97" w14:textId="77777777" w:rsidTr="00BC71BD">
        <w:tc>
          <w:tcPr>
            <w:tcW w:w="11307" w:type="dxa"/>
            <w:gridSpan w:val="3"/>
            <w:tcBorders>
              <w:top w:val="single" w:sz="18" w:space="0" w:color="auto"/>
              <w:left w:val="single" w:sz="18" w:space="0" w:color="auto"/>
              <w:bottom w:val="single" w:sz="18" w:space="0" w:color="auto"/>
              <w:right w:val="single" w:sz="18" w:space="0" w:color="auto"/>
            </w:tcBorders>
          </w:tcPr>
          <w:p w14:paraId="3A7D490B" w14:textId="30FFECD1" w:rsidR="00243627" w:rsidRPr="00A26052" w:rsidRDefault="008D300C" w:rsidP="00D760A9">
            <w:pPr>
              <w:autoSpaceDE w:val="0"/>
              <w:autoSpaceDN w:val="0"/>
              <w:adjustRightInd w:val="0"/>
              <w:spacing w:after="0" w:line="240" w:lineRule="auto"/>
              <w:jc w:val="both"/>
              <w:rPr>
                <w:rFonts w:ascii="Sylfaen" w:hAnsi="Sylfaen" w:cs="Sylfaen"/>
                <w:bCs/>
                <w:sz w:val="20"/>
                <w:szCs w:val="20"/>
                <w:lang w:val="ka-GE"/>
              </w:rPr>
            </w:pPr>
            <w:bookmarkStart w:id="0" w:name="_Hlk23019564"/>
            <w:r w:rsidRPr="008D300C">
              <w:rPr>
                <w:rFonts w:ascii="Sylfaen" w:hAnsi="Sylfaen" w:cs="Sylfaen"/>
                <w:b/>
                <w:bCs/>
                <w:sz w:val="20"/>
                <w:szCs w:val="20"/>
                <w:lang w:val="ka-GE"/>
              </w:rPr>
              <w:t>Material resources necessary for the implementation of the educational program</w:t>
            </w:r>
            <w:r>
              <w:rPr>
                <w:rFonts w:ascii="Sylfaen" w:hAnsi="Sylfaen" w:cs="Sylfaen"/>
                <w:bCs/>
                <w:sz w:val="20"/>
                <w:szCs w:val="20"/>
              </w:rPr>
              <w:t xml:space="preserve">. </w:t>
            </w:r>
            <w:r w:rsidRPr="008D300C">
              <w:rPr>
                <w:rFonts w:ascii="Sylfaen" w:hAnsi="Sylfaen" w:cs="Sylfaen"/>
                <w:bCs/>
                <w:sz w:val="20"/>
                <w:szCs w:val="20"/>
              </w:rPr>
              <w:t>The university infrastructure and material and technical resources available to students without restrictions are used to achieve the learning outcomes, in particular:</w:t>
            </w:r>
            <w:r w:rsidR="00243627" w:rsidRPr="00A26052">
              <w:rPr>
                <w:rFonts w:ascii="Sylfaen" w:hAnsi="Sylfaen" w:cs="Sylfaen"/>
                <w:bCs/>
                <w:sz w:val="20"/>
                <w:szCs w:val="20"/>
                <w:lang w:val="ka-GE"/>
              </w:rPr>
              <w:t xml:space="preserve"> </w:t>
            </w:r>
            <w:r w:rsidRPr="008D300C">
              <w:rPr>
                <w:rFonts w:ascii="Sylfaen" w:hAnsi="Sylfaen"/>
                <w:bCs/>
                <w:sz w:val="20"/>
                <w:szCs w:val="20"/>
                <w:lang w:val="ka-GE"/>
              </w:rPr>
              <w:t>Training rooms and conference halls equipped with appropriate equipment; Mock courtroom; Library equipped with computer equipment and information-communication technologies; Various technical devices, etc.</w:t>
            </w:r>
          </w:p>
          <w:p w14:paraId="73680163" w14:textId="77777777" w:rsidR="00243627" w:rsidRDefault="00243627" w:rsidP="00D760A9">
            <w:pPr>
              <w:autoSpaceDE w:val="0"/>
              <w:autoSpaceDN w:val="0"/>
              <w:adjustRightInd w:val="0"/>
              <w:spacing w:after="0" w:line="240" w:lineRule="auto"/>
              <w:jc w:val="both"/>
              <w:rPr>
                <w:rFonts w:ascii="Sylfaen" w:hAnsi="Sylfaen" w:cs="Sylfaen"/>
                <w:b/>
                <w:sz w:val="20"/>
                <w:szCs w:val="20"/>
                <w:lang w:val="ka-GE"/>
              </w:rPr>
            </w:pPr>
          </w:p>
          <w:p w14:paraId="780A1D5C" w14:textId="0AA3F8C7" w:rsidR="00243627" w:rsidRPr="00A904CB" w:rsidRDefault="00243627" w:rsidP="00D760A9">
            <w:pPr>
              <w:autoSpaceDE w:val="0"/>
              <w:autoSpaceDN w:val="0"/>
              <w:adjustRightInd w:val="0"/>
              <w:spacing w:after="0" w:line="240" w:lineRule="auto"/>
              <w:jc w:val="both"/>
              <w:rPr>
                <w:rFonts w:ascii="Sylfaen" w:hAnsi="Sylfaen" w:cs="Sylfaen"/>
                <w:sz w:val="20"/>
                <w:szCs w:val="20"/>
                <w:lang w:val="ka-GE"/>
              </w:rPr>
            </w:pPr>
            <w:r w:rsidRPr="004156D9">
              <w:rPr>
                <w:rFonts w:ascii="Sylfaen" w:hAnsi="Sylfaen" w:cs="Sylfaen"/>
                <w:sz w:val="20"/>
                <w:szCs w:val="20"/>
                <w:lang w:val="ka-GE"/>
              </w:rPr>
              <w:t xml:space="preserve"> </w:t>
            </w:r>
            <w:r w:rsidR="003E596E" w:rsidRPr="00A904CB">
              <w:rPr>
                <w:rFonts w:ascii="Sylfaen" w:hAnsi="Sylfaen" w:cs="Sylfaen"/>
                <w:sz w:val="20"/>
                <w:szCs w:val="20"/>
                <w:lang w:val="ka-GE"/>
              </w:rPr>
              <w:t>The following material resources are used to implement the Master of Laws program:</w:t>
            </w:r>
          </w:p>
          <w:p w14:paraId="37154FED" w14:textId="7B68DFA2" w:rsidR="00243627" w:rsidRPr="00A904CB" w:rsidRDefault="002D6368" w:rsidP="003E596E">
            <w:pPr>
              <w:numPr>
                <w:ilvl w:val="0"/>
                <w:numId w:val="33"/>
              </w:numPr>
              <w:spacing w:after="0" w:line="240" w:lineRule="auto"/>
              <w:rPr>
                <w:rFonts w:ascii="Sylfaen" w:eastAsia="Times New Roman" w:hAnsi="Sylfaen" w:cs="Calibri"/>
                <w:color w:val="000000"/>
                <w:sz w:val="20"/>
                <w:szCs w:val="20"/>
                <w:lang w:val="ka-GE"/>
              </w:rPr>
            </w:pPr>
            <w:r w:rsidRPr="00A904CB">
              <w:rPr>
                <w:rFonts w:ascii="Sylfaen" w:hAnsi="Sylfaen"/>
                <w:sz w:val="20"/>
                <w:szCs w:val="20"/>
              </w:rPr>
              <w:t>ATSU</w:t>
            </w:r>
            <w:r w:rsidRPr="00A904CB">
              <w:rPr>
                <w:rFonts w:ascii="Sylfaen" w:eastAsia="Times New Roman" w:hAnsi="Sylfaen" w:cs="Sylfaen"/>
                <w:color w:val="000000"/>
                <w:sz w:val="20"/>
                <w:szCs w:val="20"/>
                <w:lang w:val="ka-GE"/>
              </w:rPr>
              <w:t xml:space="preserve"> </w:t>
            </w:r>
            <w:r w:rsidR="003E596E" w:rsidRPr="00A904CB">
              <w:rPr>
                <w:rFonts w:ascii="Sylfaen" w:eastAsia="Times New Roman" w:hAnsi="Sylfaen" w:cs="Sylfaen"/>
                <w:color w:val="000000"/>
                <w:sz w:val="20"/>
                <w:szCs w:val="20"/>
                <w:lang w:val="ka-GE"/>
              </w:rPr>
              <w:t>XXI Training Building</w:t>
            </w:r>
            <w:r w:rsidR="00DD32EA" w:rsidRPr="00A904CB">
              <w:rPr>
                <w:rFonts w:ascii="Sylfaen" w:eastAsia="Times New Roman" w:hAnsi="Sylfaen" w:cs="Sylfaen"/>
                <w:color w:val="000000"/>
                <w:sz w:val="20"/>
                <w:szCs w:val="20"/>
              </w:rPr>
              <w:t xml:space="preserve"> </w:t>
            </w:r>
            <w:r w:rsidR="003E596E" w:rsidRPr="00A904CB">
              <w:rPr>
                <w:rFonts w:ascii="Sylfaen" w:eastAsia="Times New Roman" w:hAnsi="Sylfaen" w:cs="Sylfaen"/>
                <w:color w:val="000000"/>
                <w:sz w:val="20"/>
                <w:szCs w:val="20"/>
                <w:lang w:val="ka-GE"/>
              </w:rPr>
              <w:t>(Address:№21  I. Chavchavadze Avenue,  Kutaisi);</w:t>
            </w:r>
          </w:p>
          <w:p w14:paraId="47A81A87" w14:textId="77145383" w:rsidR="00243627" w:rsidRPr="00A904CB" w:rsidRDefault="00DD32EA" w:rsidP="00DD32EA">
            <w:pPr>
              <w:numPr>
                <w:ilvl w:val="0"/>
                <w:numId w:val="33"/>
              </w:numPr>
              <w:spacing w:after="0" w:line="240" w:lineRule="auto"/>
              <w:rPr>
                <w:rFonts w:ascii="Sylfaen" w:eastAsia="Times New Roman" w:hAnsi="Sylfaen" w:cs="Calibri"/>
                <w:color w:val="000000"/>
                <w:sz w:val="20"/>
                <w:szCs w:val="20"/>
              </w:rPr>
            </w:pPr>
            <w:r w:rsidRPr="00A904CB">
              <w:rPr>
                <w:rFonts w:ascii="Sylfaen" w:hAnsi="Sylfaen"/>
                <w:sz w:val="20"/>
                <w:szCs w:val="20"/>
              </w:rPr>
              <w:t xml:space="preserve"> XXII building group and individual working rooms;</w:t>
            </w:r>
          </w:p>
          <w:p w14:paraId="170E884F" w14:textId="57448B29" w:rsidR="00243627" w:rsidRPr="00A904CB" w:rsidRDefault="00E62D70" w:rsidP="00E62D70">
            <w:pPr>
              <w:numPr>
                <w:ilvl w:val="0"/>
                <w:numId w:val="33"/>
              </w:numPr>
              <w:spacing w:after="0" w:line="240" w:lineRule="auto"/>
              <w:rPr>
                <w:rFonts w:ascii="Sylfaen" w:eastAsia="Times New Roman" w:hAnsi="Sylfaen" w:cs="Calibri"/>
                <w:color w:val="000000"/>
                <w:sz w:val="20"/>
                <w:szCs w:val="20"/>
              </w:rPr>
            </w:pPr>
            <w:r w:rsidRPr="00A904CB">
              <w:rPr>
                <w:rFonts w:ascii="Sylfaen" w:eastAsia="Times New Roman" w:hAnsi="Sylfaen" w:cs="Arial"/>
                <w:color w:val="000000"/>
                <w:sz w:val="20"/>
                <w:szCs w:val="20"/>
                <w:lang w:val="ka-GE"/>
              </w:rPr>
              <w:t>Legal Clinic, Auditorium 1230;</w:t>
            </w:r>
          </w:p>
          <w:p w14:paraId="238FFB51" w14:textId="61EB04A2" w:rsidR="00243627" w:rsidRPr="00A904CB" w:rsidRDefault="00E62D70" w:rsidP="00E62D70">
            <w:pPr>
              <w:numPr>
                <w:ilvl w:val="0"/>
                <w:numId w:val="33"/>
              </w:numPr>
              <w:spacing w:after="0" w:line="240" w:lineRule="auto"/>
              <w:rPr>
                <w:rFonts w:ascii="Sylfaen" w:eastAsia="Times New Roman" w:hAnsi="Sylfaen" w:cs="Calibri"/>
                <w:color w:val="000000"/>
                <w:sz w:val="20"/>
                <w:szCs w:val="20"/>
              </w:rPr>
            </w:pPr>
            <w:r w:rsidRPr="00A904CB">
              <w:rPr>
                <w:rFonts w:ascii="Sylfaen" w:eastAsia="Times New Roman" w:hAnsi="Sylfaen" w:cs="Arial"/>
                <w:color w:val="000000"/>
                <w:sz w:val="20"/>
                <w:szCs w:val="20"/>
                <w:lang w:val="ka-GE"/>
              </w:rPr>
              <w:t>Mock Courtroom, Auditorium 1231;</w:t>
            </w:r>
          </w:p>
          <w:p w14:paraId="2719224E" w14:textId="77777777" w:rsidR="00DD32EA" w:rsidRPr="00A904CB" w:rsidRDefault="00FD6F7F" w:rsidP="00DD32EA">
            <w:pPr>
              <w:numPr>
                <w:ilvl w:val="0"/>
                <w:numId w:val="33"/>
              </w:numPr>
              <w:spacing w:after="0" w:line="240" w:lineRule="auto"/>
              <w:rPr>
                <w:rFonts w:ascii="Sylfaen" w:eastAsia="Times New Roman" w:hAnsi="Sylfaen" w:cs="Calibri"/>
                <w:color w:val="000000"/>
                <w:sz w:val="20"/>
                <w:szCs w:val="20"/>
              </w:rPr>
            </w:pPr>
            <w:r w:rsidRPr="00A904CB">
              <w:rPr>
                <w:rFonts w:ascii="Sylfaen" w:eastAsia="Times New Roman" w:hAnsi="Sylfaen" w:cs="Arial"/>
                <w:color w:val="000000"/>
                <w:sz w:val="20"/>
                <w:szCs w:val="20"/>
                <w:lang w:val="ka-GE"/>
              </w:rPr>
              <w:lastRenderedPageBreak/>
              <w:t>Laboratory of Criminology, Auditorium 1225</w:t>
            </w:r>
            <w:r w:rsidRPr="00A904CB">
              <w:rPr>
                <w:rFonts w:ascii="Sylfaen" w:eastAsia="Times New Roman" w:hAnsi="Sylfaen" w:cs="Arial"/>
                <w:color w:val="000000"/>
                <w:sz w:val="20"/>
                <w:szCs w:val="20"/>
                <w:vertAlign w:val="superscript"/>
                <w:lang w:val="ka-GE"/>
              </w:rPr>
              <w:t>a</w:t>
            </w:r>
            <w:r w:rsidR="00D55B82" w:rsidRPr="00A904CB">
              <w:rPr>
                <w:rFonts w:ascii="Sylfaen" w:eastAsia="Times New Roman" w:hAnsi="Sylfaen" w:cs="Arial"/>
                <w:color w:val="000000"/>
                <w:sz w:val="20"/>
                <w:szCs w:val="20"/>
              </w:rPr>
              <w:t>;</w:t>
            </w:r>
          </w:p>
          <w:p w14:paraId="25C661DE" w14:textId="4B20FFFC" w:rsidR="00243627" w:rsidRPr="00A904CB" w:rsidRDefault="00DD32EA" w:rsidP="00DD32EA">
            <w:pPr>
              <w:numPr>
                <w:ilvl w:val="0"/>
                <w:numId w:val="33"/>
              </w:numPr>
              <w:spacing w:after="0" w:line="240" w:lineRule="auto"/>
              <w:rPr>
                <w:rFonts w:ascii="Sylfaen" w:eastAsia="Times New Roman" w:hAnsi="Sylfaen" w:cs="Calibri"/>
                <w:color w:val="000000"/>
                <w:sz w:val="20"/>
                <w:szCs w:val="20"/>
              </w:rPr>
            </w:pPr>
            <w:r w:rsidRPr="00A904CB">
              <w:rPr>
                <w:rFonts w:ascii="Sylfaen" w:eastAsia="Times New Roman" w:hAnsi="Sylfaen" w:cs="Times New Roman"/>
                <w:sz w:val="20"/>
                <w:szCs w:val="20"/>
              </w:rPr>
              <w:t xml:space="preserve">Building XXII of  </w:t>
            </w:r>
            <w:r w:rsidRPr="00A904CB">
              <w:rPr>
                <w:rFonts w:ascii="Sylfaen" w:eastAsia="Times New Roman" w:hAnsi="Sylfaen" w:cs="Times New Roman"/>
                <w:sz w:val="20"/>
                <w:szCs w:val="20"/>
                <w:lang w:val="en-US"/>
              </w:rPr>
              <w:t>Atsu Library;</w:t>
            </w:r>
          </w:p>
          <w:p w14:paraId="46A55737" w14:textId="14FB07B8" w:rsidR="00243627" w:rsidRPr="00A904CB" w:rsidRDefault="002D6368" w:rsidP="009F4C63">
            <w:pPr>
              <w:numPr>
                <w:ilvl w:val="0"/>
                <w:numId w:val="33"/>
              </w:numPr>
              <w:spacing w:after="0" w:line="240" w:lineRule="auto"/>
              <w:rPr>
                <w:rFonts w:ascii="Sylfaen" w:eastAsia="Times New Roman" w:hAnsi="Sylfaen" w:cs="Calibri"/>
                <w:color w:val="000000"/>
                <w:sz w:val="20"/>
                <w:szCs w:val="20"/>
              </w:rPr>
            </w:pPr>
            <w:r w:rsidRPr="00A904CB">
              <w:rPr>
                <w:rFonts w:ascii="Sylfaen" w:hAnsi="Sylfaen"/>
                <w:sz w:val="20"/>
                <w:szCs w:val="20"/>
              </w:rPr>
              <w:t>Reading rooms at ATSU, buildings I and XXII;</w:t>
            </w:r>
          </w:p>
          <w:p w14:paraId="500FC374" w14:textId="201EE76B" w:rsidR="00243627" w:rsidRPr="00A904CB" w:rsidRDefault="00D55B82" w:rsidP="00D55B82">
            <w:pPr>
              <w:numPr>
                <w:ilvl w:val="0"/>
                <w:numId w:val="33"/>
              </w:numPr>
              <w:spacing w:after="0" w:line="240" w:lineRule="auto"/>
              <w:rPr>
                <w:rFonts w:ascii="Sylfaen" w:eastAsia="Times New Roman" w:hAnsi="Sylfaen" w:cs="Calibri"/>
                <w:color w:val="000000"/>
                <w:sz w:val="20"/>
                <w:szCs w:val="20"/>
              </w:rPr>
            </w:pPr>
            <w:r w:rsidRPr="00A904CB">
              <w:rPr>
                <w:rFonts w:ascii="Sylfaen" w:eastAsia="Times New Roman" w:hAnsi="Sylfaen" w:cs="Sylfaen"/>
                <w:color w:val="000000"/>
                <w:sz w:val="20"/>
                <w:szCs w:val="20"/>
                <w:lang w:val="ka-GE"/>
              </w:rPr>
              <w:t>Auditoriums of University Computer Centers.</w:t>
            </w:r>
          </w:p>
          <w:p w14:paraId="07CA1741" w14:textId="0CE277C1" w:rsidR="00243627" w:rsidRPr="00A904CB" w:rsidRDefault="00AC05AF" w:rsidP="00D760A9">
            <w:pPr>
              <w:spacing w:after="0" w:line="240" w:lineRule="auto"/>
              <w:ind w:left="720"/>
              <w:rPr>
                <w:rFonts w:ascii="Sylfaen" w:hAnsi="Sylfaen"/>
                <w:sz w:val="20"/>
                <w:szCs w:val="20"/>
              </w:rPr>
            </w:pPr>
            <w:r w:rsidRPr="00A904CB">
              <w:rPr>
                <w:rFonts w:ascii="Sylfaen" w:hAnsi="Sylfaen"/>
                <w:sz w:val="20"/>
                <w:szCs w:val="20"/>
              </w:rPr>
              <w:t>The University Library maintains a print and electronic fund that is accessible to students, invited and academic staff. The library has a reading room equipped with proper inventory (chairs, tables, computers).</w:t>
            </w:r>
          </w:p>
          <w:p w14:paraId="6EEAD17B" w14:textId="77777777" w:rsidR="00243627" w:rsidRPr="00A904CB" w:rsidRDefault="00243627" w:rsidP="00D760A9">
            <w:pPr>
              <w:spacing w:after="0" w:line="240" w:lineRule="auto"/>
              <w:ind w:left="720"/>
              <w:rPr>
                <w:rFonts w:ascii="Sylfaen" w:hAnsi="Sylfaen"/>
                <w:sz w:val="20"/>
                <w:szCs w:val="20"/>
              </w:rPr>
            </w:pPr>
          </w:p>
          <w:p w14:paraId="5E35147B" w14:textId="77777777" w:rsidR="00ED4BF7" w:rsidRPr="00A904CB" w:rsidRDefault="00ED4BF7" w:rsidP="00D760A9">
            <w:pPr>
              <w:spacing w:after="0" w:line="240" w:lineRule="auto"/>
              <w:rPr>
                <w:rFonts w:ascii="Sylfaen" w:hAnsi="Sylfaen"/>
                <w:sz w:val="20"/>
                <w:szCs w:val="20"/>
              </w:rPr>
            </w:pPr>
            <w:r w:rsidRPr="00A904CB">
              <w:rPr>
                <w:rFonts w:ascii="Sylfaen" w:hAnsi="Sylfaen"/>
                <w:sz w:val="20"/>
                <w:szCs w:val="20"/>
              </w:rPr>
              <w:t>Students have access to the Internet and international electronic science databases:</w:t>
            </w:r>
          </w:p>
          <w:p w14:paraId="417356B7" w14:textId="355FACF8" w:rsidR="00243627" w:rsidRPr="00A904CB" w:rsidRDefault="009038F5" w:rsidP="00D760A9">
            <w:pPr>
              <w:spacing w:after="0" w:line="240" w:lineRule="auto"/>
              <w:rPr>
                <w:rFonts w:ascii="Sylfaen" w:hAnsi="Sylfaen"/>
                <w:sz w:val="20"/>
                <w:szCs w:val="20"/>
                <w:lang w:val="ka-GE"/>
              </w:rPr>
            </w:pPr>
            <w:hyperlink r:id="rId10" w:history="1">
              <w:r w:rsidR="00243627" w:rsidRPr="00A904CB">
                <w:rPr>
                  <w:rStyle w:val="Hyperlink"/>
                  <w:rFonts w:ascii="Sylfaen" w:hAnsi="Sylfaen"/>
                  <w:sz w:val="20"/>
                  <w:szCs w:val="20"/>
                </w:rPr>
                <w:t>https://library.atsu.edu.ge/scientific-bases.html</w:t>
              </w:r>
            </w:hyperlink>
            <w:r w:rsidR="00243627" w:rsidRPr="00A904CB">
              <w:rPr>
                <w:rFonts w:ascii="Sylfaen" w:hAnsi="Sylfaen"/>
                <w:sz w:val="20"/>
                <w:szCs w:val="20"/>
                <w:lang w:val="ka-GE"/>
              </w:rPr>
              <w:t xml:space="preserve"> </w:t>
            </w:r>
          </w:p>
          <w:p w14:paraId="00D28E37" w14:textId="77777777" w:rsidR="00243627" w:rsidRDefault="00243627" w:rsidP="00D760A9">
            <w:pPr>
              <w:spacing w:after="0" w:line="240" w:lineRule="auto"/>
              <w:ind w:left="720"/>
              <w:rPr>
                <w:rFonts w:ascii="Sylfaen" w:eastAsia="Times New Roman" w:hAnsi="Sylfaen" w:cs="Sylfaen"/>
                <w:color w:val="000000"/>
                <w:sz w:val="20"/>
                <w:szCs w:val="20"/>
                <w:lang w:val="ka-GE"/>
              </w:rPr>
            </w:pPr>
          </w:p>
          <w:p w14:paraId="28A67E64" w14:textId="5A4612A1" w:rsidR="00243627" w:rsidRPr="003E6330" w:rsidRDefault="003E6330" w:rsidP="00D760A9">
            <w:pPr>
              <w:spacing w:after="0" w:line="240" w:lineRule="auto"/>
              <w:jc w:val="both"/>
              <w:rPr>
                <w:rFonts w:ascii="Sylfaen" w:hAnsi="Sylfaen"/>
                <w:sz w:val="20"/>
                <w:szCs w:val="20"/>
                <w:lang w:val="ka-GE"/>
              </w:rPr>
            </w:pPr>
            <w:r w:rsidRPr="003E6330">
              <w:rPr>
                <w:rFonts w:ascii="Sylfaen" w:hAnsi="Sylfaen"/>
                <w:sz w:val="20"/>
                <w:szCs w:val="20"/>
                <w:lang w:val="ka-GE"/>
              </w:rPr>
              <w:t>The University uses information and communication technologies to facilitate the implementation and administration of the educational program.There is software relevant to the educational program, existing computer equipment meets modern requirements, is connected to the Internet and is available</w:t>
            </w:r>
            <w:r w:rsidR="00950CC2">
              <w:rPr>
                <w:rFonts w:ascii="Sylfaen" w:hAnsi="Sylfaen"/>
                <w:sz w:val="20"/>
                <w:szCs w:val="20"/>
                <w:lang w:val="ka-GE"/>
              </w:rPr>
              <w:t xml:space="preserve"> to students, academic</w:t>
            </w:r>
            <w:r w:rsidR="00950CC2" w:rsidRPr="00A904CB">
              <w:rPr>
                <w:rFonts w:ascii="Sylfaen" w:hAnsi="Sylfaen"/>
                <w:sz w:val="20"/>
                <w:szCs w:val="20"/>
                <w:lang w:val="ka-GE"/>
              </w:rPr>
              <w:t xml:space="preserve">, </w:t>
            </w:r>
            <w:r w:rsidR="00950CC2" w:rsidRPr="00A904CB">
              <w:rPr>
                <w:rFonts w:ascii="Sylfaen" w:hAnsi="Sylfaen"/>
                <w:sz w:val="20"/>
                <w:szCs w:val="20"/>
              </w:rPr>
              <w:t>invited</w:t>
            </w:r>
            <w:r w:rsidRPr="00A904CB">
              <w:rPr>
                <w:rFonts w:ascii="Sylfaen" w:hAnsi="Sylfaen"/>
                <w:sz w:val="20"/>
                <w:szCs w:val="20"/>
                <w:lang w:val="ka-GE"/>
              </w:rPr>
              <w:t xml:space="preserve"> and administrative staff</w:t>
            </w:r>
            <w:r w:rsidRPr="003E6330">
              <w:rPr>
                <w:rFonts w:ascii="Sylfaen" w:hAnsi="Sylfaen"/>
                <w:sz w:val="20"/>
                <w:szCs w:val="20"/>
                <w:lang w:val="ka-GE"/>
              </w:rPr>
              <w:t>.</w:t>
            </w:r>
          </w:p>
          <w:p w14:paraId="3C1F75AE" w14:textId="77777777" w:rsidR="00243627" w:rsidRPr="003E6330" w:rsidRDefault="00243627" w:rsidP="00D760A9">
            <w:pPr>
              <w:spacing w:after="0" w:line="240" w:lineRule="auto"/>
              <w:jc w:val="both"/>
              <w:rPr>
                <w:rFonts w:ascii="Sylfaen" w:hAnsi="Sylfaen"/>
                <w:sz w:val="20"/>
                <w:szCs w:val="20"/>
                <w:lang w:val="ka-GE"/>
              </w:rPr>
            </w:pPr>
          </w:p>
          <w:p w14:paraId="786D3800" w14:textId="5868849A" w:rsidR="00243627" w:rsidRPr="00FE0201" w:rsidRDefault="00FE0201" w:rsidP="00D760A9">
            <w:pPr>
              <w:autoSpaceDE w:val="0"/>
              <w:autoSpaceDN w:val="0"/>
              <w:adjustRightInd w:val="0"/>
              <w:spacing w:after="0" w:line="240" w:lineRule="auto"/>
              <w:jc w:val="both"/>
              <w:rPr>
                <w:rFonts w:ascii="Sylfaen" w:hAnsi="Sylfaen" w:cs="Sylfaen"/>
                <w:sz w:val="20"/>
                <w:szCs w:val="20"/>
                <w:lang w:val="ka-GE"/>
              </w:rPr>
            </w:pPr>
            <w:r w:rsidRPr="00FE0201">
              <w:rPr>
                <w:rFonts w:ascii="Sylfaen" w:hAnsi="Sylfaen" w:cs="Sylfaen"/>
                <w:b/>
                <w:sz w:val="20"/>
                <w:szCs w:val="20"/>
                <w:lang w:val="ka-GE"/>
              </w:rPr>
              <w:t>Necessary human resources for the implementation of the educational program</w:t>
            </w:r>
            <w:r w:rsidR="00A904CB">
              <w:rPr>
                <w:rFonts w:ascii="Sylfaen" w:hAnsi="Sylfaen" w:cs="Sylfaen"/>
                <w:sz w:val="20"/>
                <w:szCs w:val="20"/>
              </w:rPr>
              <w:t>:</w:t>
            </w:r>
            <w:r w:rsidRPr="00FE0201">
              <w:rPr>
                <w:rFonts w:ascii="Sylfaen" w:hAnsi="Sylfaen" w:cs="Sylfaen"/>
                <w:sz w:val="20"/>
                <w:szCs w:val="20"/>
                <w:lang w:val="ka-GE"/>
              </w:rPr>
              <w:t>The program is served by academic staff in various fields, as well as invited lecturers and invited practicing specialists, including: Professor - 1; Associate Profes</w:t>
            </w:r>
            <w:r w:rsidR="005D6A34">
              <w:rPr>
                <w:rFonts w:ascii="Sylfaen" w:hAnsi="Sylfaen" w:cs="Sylfaen"/>
                <w:sz w:val="20"/>
                <w:szCs w:val="20"/>
                <w:lang w:val="ka-GE"/>
              </w:rPr>
              <w:t xml:space="preserve">sor - 8; Doctor of Law, </w:t>
            </w:r>
            <w:r w:rsidR="005D6A34">
              <w:rPr>
                <w:rFonts w:ascii="Sylfaen" w:hAnsi="Sylfaen" w:cs="Sylfaen"/>
                <w:sz w:val="20"/>
                <w:szCs w:val="20"/>
              </w:rPr>
              <w:t>Invited</w:t>
            </w:r>
            <w:r w:rsidRPr="00FE0201">
              <w:rPr>
                <w:rFonts w:ascii="Sylfaen" w:hAnsi="Sylfaen" w:cs="Sylfaen"/>
                <w:sz w:val="20"/>
                <w:szCs w:val="20"/>
                <w:lang w:val="ka-GE"/>
              </w:rPr>
              <w:t xml:space="preserve"> Professor - 3; Invited Practitioner Specialist - 9.</w:t>
            </w:r>
          </w:p>
          <w:p w14:paraId="164B94D4" w14:textId="0321D450" w:rsidR="00243627" w:rsidRPr="004156D9" w:rsidRDefault="00243627" w:rsidP="00D760A9">
            <w:pPr>
              <w:autoSpaceDE w:val="0"/>
              <w:autoSpaceDN w:val="0"/>
              <w:adjustRightInd w:val="0"/>
              <w:spacing w:after="0" w:line="240" w:lineRule="auto"/>
              <w:jc w:val="both"/>
              <w:rPr>
                <w:rFonts w:ascii="Sylfaen" w:hAnsi="Sylfaen" w:cs="Arial"/>
                <w:sz w:val="20"/>
                <w:szCs w:val="20"/>
                <w:lang w:val="ka-GE"/>
              </w:rPr>
            </w:pPr>
          </w:p>
          <w:p w14:paraId="4C6A7E52" w14:textId="77777777" w:rsidR="00243627" w:rsidRPr="004156D9" w:rsidRDefault="00243627" w:rsidP="00D760A9">
            <w:pPr>
              <w:spacing w:after="0" w:line="240" w:lineRule="auto"/>
              <w:rPr>
                <w:rFonts w:ascii="Sylfaen" w:hAnsi="Sylfaen" w:cs="Sylfaen"/>
                <w:b/>
                <w:bCs/>
                <w:sz w:val="20"/>
                <w:szCs w:val="20"/>
                <w:lang w:val="ka-GE"/>
              </w:rPr>
            </w:pPr>
          </w:p>
        </w:tc>
      </w:tr>
      <w:tr w:rsidR="00243627" w:rsidRPr="00FE0201" w14:paraId="37A76BF0" w14:textId="77777777" w:rsidTr="00BC71BD">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3"/>
            <w:tcBorders>
              <w:top w:val="single" w:sz="18" w:space="0" w:color="auto"/>
            </w:tcBorders>
          </w:tcPr>
          <w:p w14:paraId="4D9A687D" w14:textId="77777777" w:rsidR="00243627" w:rsidRPr="004156D9" w:rsidRDefault="00243627" w:rsidP="00D760A9">
            <w:pPr>
              <w:spacing w:line="240" w:lineRule="auto"/>
              <w:rPr>
                <w:rFonts w:ascii="Sylfaen" w:hAnsi="Sylfaen"/>
                <w:b/>
                <w:sz w:val="20"/>
                <w:szCs w:val="20"/>
                <w:u w:val="single"/>
                <w:lang w:val="ka-GE"/>
              </w:rPr>
            </w:pPr>
          </w:p>
        </w:tc>
      </w:tr>
      <w:bookmarkEnd w:id="0"/>
    </w:tbl>
    <w:p w14:paraId="2CE49893" w14:textId="0837E5D0" w:rsidR="007B7D49" w:rsidRPr="00FE0201" w:rsidRDefault="007B7D49" w:rsidP="00D760A9">
      <w:pPr>
        <w:spacing w:line="240" w:lineRule="auto"/>
        <w:rPr>
          <w:rFonts w:ascii="Sylfaen" w:hAnsi="Sylfaen"/>
          <w:b/>
          <w:lang w:val="ka-GE"/>
        </w:rPr>
      </w:pPr>
    </w:p>
    <w:p w14:paraId="6378186E" w14:textId="3F752479" w:rsidR="00014EB0" w:rsidRPr="00FE0201" w:rsidRDefault="00014EB0" w:rsidP="00D760A9">
      <w:pPr>
        <w:spacing w:line="240" w:lineRule="auto"/>
        <w:rPr>
          <w:rFonts w:ascii="Sylfaen" w:hAnsi="Sylfaen"/>
          <w:b/>
          <w:lang w:val="ka-GE"/>
        </w:rPr>
      </w:pPr>
    </w:p>
    <w:p w14:paraId="0C050070" w14:textId="6469C849" w:rsidR="00014EB0" w:rsidRPr="00FE0201" w:rsidRDefault="00014EB0" w:rsidP="00D760A9">
      <w:pPr>
        <w:spacing w:line="240" w:lineRule="auto"/>
        <w:rPr>
          <w:rFonts w:ascii="Sylfaen" w:hAnsi="Sylfaen"/>
          <w:b/>
          <w:lang w:val="ka-GE"/>
        </w:rPr>
      </w:pPr>
    </w:p>
    <w:p w14:paraId="493582C5" w14:textId="3914A704" w:rsidR="00014EB0" w:rsidRPr="00FE0201" w:rsidRDefault="00014EB0" w:rsidP="00D760A9">
      <w:pPr>
        <w:spacing w:line="240" w:lineRule="auto"/>
        <w:rPr>
          <w:rFonts w:ascii="Sylfaen" w:hAnsi="Sylfaen"/>
          <w:b/>
          <w:lang w:val="ka-GE"/>
        </w:rPr>
      </w:pPr>
    </w:p>
    <w:p w14:paraId="685827F5" w14:textId="43B28018" w:rsidR="00014EB0" w:rsidRPr="00FE0201" w:rsidRDefault="00014EB0" w:rsidP="00D760A9">
      <w:pPr>
        <w:spacing w:line="240" w:lineRule="auto"/>
        <w:rPr>
          <w:rFonts w:ascii="Sylfaen" w:hAnsi="Sylfaen"/>
          <w:b/>
          <w:lang w:val="ka-GE"/>
        </w:rPr>
      </w:pPr>
    </w:p>
    <w:p w14:paraId="31E8F734" w14:textId="55A28F66" w:rsidR="00014EB0" w:rsidRPr="00FE0201" w:rsidRDefault="00014EB0" w:rsidP="00D760A9">
      <w:pPr>
        <w:spacing w:line="240" w:lineRule="auto"/>
        <w:rPr>
          <w:rFonts w:ascii="Sylfaen" w:hAnsi="Sylfaen"/>
          <w:b/>
          <w:lang w:val="ka-GE"/>
        </w:rPr>
      </w:pPr>
    </w:p>
    <w:p w14:paraId="586427E0" w14:textId="78CE580D" w:rsidR="00014EB0" w:rsidRPr="00FE0201" w:rsidRDefault="00014EB0" w:rsidP="00D760A9">
      <w:pPr>
        <w:spacing w:line="240" w:lineRule="auto"/>
        <w:rPr>
          <w:rFonts w:ascii="Sylfaen" w:hAnsi="Sylfaen"/>
          <w:b/>
          <w:lang w:val="ka-GE"/>
        </w:rPr>
      </w:pPr>
    </w:p>
    <w:p w14:paraId="1F14EB27" w14:textId="7882B8A2" w:rsidR="00014EB0" w:rsidRPr="00FE0201" w:rsidRDefault="00014EB0" w:rsidP="00D760A9">
      <w:pPr>
        <w:spacing w:line="240" w:lineRule="auto"/>
        <w:rPr>
          <w:rFonts w:ascii="Sylfaen" w:hAnsi="Sylfaen"/>
          <w:b/>
          <w:lang w:val="ka-GE"/>
        </w:rPr>
      </w:pPr>
    </w:p>
    <w:p w14:paraId="49F22114" w14:textId="77777777" w:rsidR="00014EB0" w:rsidRPr="00FE0201" w:rsidRDefault="00014EB0" w:rsidP="00D760A9">
      <w:pPr>
        <w:spacing w:line="240" w:lineRule="auto"/>
        <w:rPr>
          <w:rFonts w:ascii="Sylfaen" w:hAnsi="Sylfaen"/>
          <w:b/>
          <w:lang w:val="ka-GE"/>
        </w:rPr>
        <w:sectPr w:rsidR="00014EB0" w:rsidRPr="00FE0201" w:rsidSect="00985FC7">
          <w:footerReference w:type="even" r:id="rId11"/>
          <w:footerReference w:type="default" r:id="rId12"/>
          <w:type w:val="continuous"/>
          <w:pgSz w:w="12240" w:h="15840"/>
          <w:pgMar w:top="1134" w:right="567" w:bottom="1134" w:left="900" w:header="720" w:footer="720" w:gutter="0"/>
          <w:cols w:space="720"/>
        </w:sectPr>
      </w:pPr>
    </w:p>
    <w:p w14:paraId="44095127" w14:textId="6B190862" w:rsidR="00014EB0" w:rsidRDefault="00282C4D" w:rsidP="00D760A9">
      <w:pPr>
        <w:spacing w:after="0" w:line="240" w:lineRule="auto"/>
        <w:jc w:val="right"/>
        <w:rPr>
          <w:rFonts w:ascii="Sylfaen" w:hAnsi="Sylfaen" w:cs="Sylfaen"/>
          <w:b/>
          <w:lang w:val="ka-GE"/>
        </w:rPr>
      </w:pPr>
      <w:r>
        <w:rPr>
          <w:rFonts w:ascii="Sylfaen" w:hAnsi="Sylfaen"/>
          <w:b/>
          <w:lang w:val="ka-GE"/>
        </w:rPr>
        <w:lastRenderedPageBreak/>
        <w:tab/>
      </w:r>
      <w:r w:rsidR="00537261" w:rsidRPr="00537261">
        <w:rPr>
          <w:rFonts w:ascii="Sylfaen" w:hAnsi="Sylfaen"/>
          <w:b/>
          <w:lang w:val="ka-GE"/>
        </w:rPr>
        <w:t>Curriculum 2021- 2022</w:t>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r w:rsidR="00537261" w:rsidRPr="00537261">
        <w:rPr>
          <w:rFonts w:ascii="Sylfaen" w:hAnsi="Sylfaen"/>
          <w:b/>
          <w:lang w:val="ka-GE"/>
        </w:rPr>
        <w:t>Appendix 2</w:t>
      </w:r>
    </w:p>
    <w:tbl>
      <w:tblPr>
        <w:tblW w:w="15230"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744"/>
        <w:gridCol w:w="5319"/>
        <w:gridCol w:w="851"/>
        <w:gridCol w:w="1021"/>
        <w:gridCol w:w="730"/>
        <w:gridCol w:w="881"/>
        <w:gridCol w:w="26"/>
        <w:gridCol w:w="992"/>
        <w:gridCol w:w="96"/>
        <w:gridCol w:w="1151"/>
        <w:gridCol w:w="70"/>
        <w:gridCol w:w="773"/>
        <w:gridCol w:w="738"/>
        <w:gridCol w:w="7"/>
        <w:gridCol w:w="451"/>
        <w:gridCol w:w="451"/>
        <w:gridCol w:w="459"/>
        <w:gridCol w:w="445"/>
        <w:gridCol w:w="25"/>
      </w:tblGrid>
      <w:tr w:rsidR="00014EB0" w:rsidRPr="00537261" w14:paraId="44BCD4DE" w14:textId="77777777" w:rsidTr="00A436DA">
        <w:trPr>
          <w:trHeight w:val="291"/>
          <w:jc w:val="center"/>
        </w:trPr>
        <w:tc>
          <w:tcPr>
            <w:tcW w:w="744" w:type="dxa"/>
            <w:vMerge w:val="restart"/>
            <w:shd w:val="clear" w:color="auto" w:fill="9A0000"/>
            <w:vAlign w:val="center"/>
            <w:hideMark/>
          </w:tcPr>
          <w:p w14:paraId="3A991FA1" w14:textId="77777777" w:rsidR="00014EB0" w:rsidRPr="004156D9" w:rsidRDefault="00014EB0" w:rsidP="00D8105D">
            <w:pPr>
              <w:spacing w:after="0" w:line="240" w:lineRule="auto"/>
              <w:jc w:val="center"/>
              <w:rPr>
                <w:rFonts w:ascii="Sylfaen" w:hAnsi="Sylfaen"/>
                <w:b/>
                <w:sz w:val="20"/>
                <w:szCs w:val="20"/>
                <w:lang w:val="ka-GE"/>
              </w:rPr>
            </w:pPr>
            <w:bookmarkStart w:id="1" w:name="_GoBack"/>
            <w:r w:rsidRPr="004156D9">
              <w:rPr>
                <w:rFonts w:ascii="Sylfaen" w:hAnsi="Sylfaen"/>
                <w:b/>
                <w:sz w:val="20"/>
                <w:szCs w:val="20"/>
                <w:lang w:val="ka-GE"/>
              </w:rPr>
              <w:t>№</w:t>
            </w:r>
          </w:p>
        </w:tc>
        <w:tc>
          <w:tcPr>
            <w:tcW w:w="5319" w:type="dxa"/>
            <w:vMerge w:val="restart"/>
            <w:shd w:val="clear" w:color="auto" w:fill="9A0000"/>
            <w:vAlign w:val="center"/>
            <w:hideMark/>
          </w:tcPr>
          <w:p w14:paraId="1F5F32D7" w14:textId="709DB9FE" w:rsidR="00014EB0" w:rsidRPr="004156D9" w:rsidRDefault="00537261" w:rsidP="00D8105D">
            <w:pPr>
              <w:spacing w:after="0" w:line="240" w:lineRule="auto"/>
              <w:jc w:val="center"/>
              <w:rPr>
                <w:rFonts w:ascii="Sylfaen" w:hAnsi="Sylfaen"/>
                <w:b/>
                <w:sz w:val="20"/>
                <w:szCs w:val="20"/>
                <w:lang w:val="ka-GE"/>
              </w:rPr>
            </w:pPr>
            <w:r w:rsidRPr="00537261">
              <w:rPr>
                <w:rFonts w:ascii="Sylfaen" w:hAnsi="Sylfaen"/>
                <w:b/>
                <w:sz w:val="20"/>
                <w:szCs w:val="20"/>
                <w:lang w:val="ka-GE"/>
              </w:rPr>
              <w:t>Course Title</w:t>
            </w:r>
          </w:p>
        </w:tc>
        <w:tc>
          <w:tcPr>
            <w:tcW w:w="851" w:type="dxa"/>
            <w:vMerge w:val="restart"/>
            <w:shd w:val="clear" w:color="auto" w:fill="9A0000"/>
            <w:vAlign w:val="center"/>
            <w:hideMark/>
          </w:tcPr>
          <w:p w14:paraId="222E234C" w14:textId="6E5589E3" w:rsidR="00014EB0" w:rsidRPr="00FB7831" w:rsidRDefault="00FE1888" w:rsidP="00D8105D">
            <w:pPr>
              <w:spacing w:after="0" w:line="240" w:lineRule="auto"/>
              <w:jc w:val="center"/>
              <w:rPr>
                <w:rFonts w:ascii="Sylfaen" w:hAnsi="Sylfaen"/>
                <w:b/>
                <w:sz w:val="20"/>
                <w:szCs w:val="20"/>
                <w:lang w:val="ka-GE"/>
              </w:rPr>
            </w:pPr>
            <w:r w:rsidRPr="00FB7831">
              <w:rPr>
                <w:rFonts w:ascii="Sylfaen" w:hAnsi="Sylfaen"/>
                <w:b/>
                <w:sz w:val="20"/>
                <w:szCs w:val="20"/>
                <w:lang w:val="ka-GE"/>
              </w:rPr>
              <w:t>Credit</w:t>
            </w:r>
          </w:p>
        </w:tc>
        <w:tc>
          <w:tcPr>
            <w:tcW w:w="1021" w:type="dxa"/>
            <w:vMerge w:val="restart"/>
            <w:shd w:val="clear" w:color="auto" w:fill="9A0000"/>
            <w:textDirection w:val="btLr"/>
          </w:tcPr>
          <w:p w14:paraId="5F0CCF22" w14:textId="5B6E621D" w:rsidR="00014EB0" w:rsidRPr="004156D9" w:rsidRDefault="00537261" w:rsidP="00537261">
            <w:pPr>
              <w:spacing w:after="0" w:line="240" w:lineRule="auto"/>
              <w:ind w:left="113" w:right="113"/>
              <w:jc w:val="center"/>
              <w:rPr>
                <w:rFonts w:ascii="Sylfaen" w:hAnsi="Sylfaen"/>
                <w:b/>
                <w:sz w:val="20"/>
                <w:szCs w:val="20"/>
                <w:lang w:val="ka-GE"/>
              </w:rPr>
            </w:pPr>
            <w:r w:rsidRPr="00537261">
              <w:rPr>
                <w:rFonts w:ascii="Sylfaen" w:hAnsi="Sylfaen"/>
                <w:b/>
                <w:sz w:val="20"/>
                <w:szCs w:val="20"/>
                <w:lang w:val="ka-GE"/>
              </w:rPr>
              <w:t>Prerequisite</w:t>
            </w:r>
          </w:p>
        </w:tc>
        <w:tc>
          <w:tcPr>
            <w:tcW w:w="5464" w:type="dxa"/>
            <w:gridSpan w:val="10"/>
            <w:shd w:val="clear" w:color="auto" w:fill="9A0000"/>
            <w:vAlign w:val="center"/>
            <w:hideMark/>
          </w:tcPr>
          <w:p w14:paraId="097331DB" w14:textId="30184E84" w:rsidR="00014EB0" w:rsidRPr="00FB7831" w:rsidRDefault="00860FC4" w:rsidP="00D8105D">
            <w:pPr>
              <w:spacing w:after="0" w:line="240" w:lineRule="auto"/>
              <w:jc w:val="center"/>
              <w:rPr>
                <w:rFonts w:ascii="Sylfaen" w:hAnsi="Sylfaen" w:cs="Sylfaen"/>
                <w:b/>
                <w:sz w:val="20"/>
                <w:szCs w:val="20"/>
                <w:lang w:val="af-ZA"/>
              </w:rPr>
            </w:pPr>
            <w:r w:rsidRPr="00FB7831">
              <w:rPr>
                <w:rFonts w:ascii="Sylfaen" w:hAnsi="Sylfaen"/>
                <w:b/>
                <w:sz w:val="20"/>
                <w:szCs w:val="20"/>
                <w:lang w:val="ka-GE"/>
              </w:rPr>
              <w:t>Load capacity, in hours</w:t>
            </w:r>
          </w:p>
        </w:tc>
        <w:tc>
          <w:tcPr>
            <w:tcW w:w="1831" w:type="dxa"/>
            <w:gridSpan w:val="5"/>
            <w:shd w:val="clear" w:color="auto" w:fill="9A0000"/>
            <w:vAlign w:val="center"/>
            <w:hideMark/>
          </w:tcPr>
          <w:p w14:paraId="234C649E" w14:textId="179051B2" w:rsidR="00014EB0" w:rsidRPr="004156D9" w:rsidRDefault="00860FC4" w:rsidP="00D8105D">
            <w:pPr>
              <w:spacing w:after="0" w:line="240" w:lineRule="auto"/>
              <w:jc w:val="center"/>
              <w:rPr>
                <w:rFonts w:ascii="Sylfaen" w:hAnsi="Sylfaen"/>
                <w:b/>
                <w:sz w:val="20"/>
                <w:szCs w:val="20"/>
                <w:lang w:val="ka-GE"/>
              </w:rPr>
            </w:pPr>
            <w:r w:rsidRPr="00860FC4">
              <w:rPr>
                <w:rFonts w:ascii="Sylfaen" w:hAnsi="Sylfaen"/>
                <w:b/>
                <w:sz w:val="20"/>
                <w:szCs w:val="20"/>
                <w:lang w:val="ka-GE"/>
              </w:rPr>
              <w:t>Semester</w:t>
            </w:r>
          </w:p>
        </w:tc>
      </w:tr>
      <w:tr w:rsidR="00014EB0" w:rsidRPr="00537261" w14:paraId="0E9C2843" w14:textId="77777777" w:rsidTr="00A436DA">
        <w:trPr>
          <w:gridAfter w:val="1"/>
          <w:wAfter w:w="25" w:type="dxa"/>
          <w:trHeight w:val="143"/>
          <w:jc w:val="center"/>
        </w:trPr>
        <w:tc>
          <w:tcPr>
            <w:tcW w:w="744" w:type="dxa"/>
            <w:vMerge/>
            <w:shd w:val="clear" w:color="auto" w:fill="9A0000"/>
            <w:vAlign w:val="center"/>
            <w:hideMark/>
          </w:tcPr>
          <w:p w14:paraId="1B3F2FD4" w14:textId="77777777" w:rsidR="00014EB0" w:rsidRPr="004156D9" w:rsidRDefault="00014EB0" w:rsidP="00D8105D">
            <w:pPr>
              <w:spacing w:after="0" w:line="240" w:lineRule="auto"/>
              <w:rPr>
                <w:rFonts w:ascii="Sylfaen" w:hAnsi="Sylfaen"/>
                <w:b/>
                <w:sz w:val="20"/>
                <w:szCs w:val="20"/>
                <w:lang w:val="ka-GE"/>
              </w:rPr>
            </w:pPr>
          </w:p>
        </w:tc>
        <w:tc>
          <w:tcPr>
            <w:tcW w:w="5319" w:type="dxa"/>
            <w:vMerge/>
            <w:shd w:val="clear" w:color="auto" w:fill="9A0000"/>
            <w:vAlign w:val="center"/>
            <w:hideMark/>
          </w:tcPr>
          <w:p w14:paraId="621A900F" w14:textId="77777777" w:rsidR="00014EB0" w:rsidRPr="004156D9" w:rsidRDefault="00014EB0" w:rsidP="00D8105D">
            <w:pPr>
              <w:spacing w:after="0" w:line="240" w:lineRule="auto"/>
              <w:rPr>
                <w:rFonts w:ascii="Sylfaen" w:hAnsi="Sylfaen"/>
                <w:b/>
                <w:sz w:val="20"/>
                <w:szCs w:val="20"/>
                <w:lang w:val="ka-GE"/>
              </w:rPr>
            </w:pPr>
          </w:p>
        </w:tc>
        <w:tc>
          <w:tcPr>
            <w:tcW w:w="851" w:type="dxa"/>
            <w:vMerge/>
            <w:shd w:val="clear" w:color="auto" w:fill="9A0000"/>
            <w:vAlign w:val="center"/>
            <w:hideMark/>
          </w:tcPr>
          <w:p w14:paraId="30158A8F" w14:textId="77777777" w:rsidR="00014EB0" w:rsidRPr="004156D9" w:rsidRDefault="00014EB0" w:rsidP="00D8105D">
            <w:pPr>
              <w:spacing w:after="0" w:line="240" w:lineRule="auto"/>
              <w:rPr>
                <w:rFonts w:ascii="Sylfaen" w:hAnsi="Sylfaen"/>
                <w:b/>
                <w:sz w:val="20"/>
                <w:szCs w:val="20"/>
                <w:lang w:val="ka-GE"/>
              </w:rPr>
            </w:pPr>
          </w:p>
        </w:tc>
        <w:tc>
          <w:tcPr>
            <w:tcW w:w="1021" w:type="dxa"/>
            <w:vMerge/>
            <w:shd w:val="clear" w:color="auto" w:fill="9A0000"/>
          </w:tcPr>
          <w:p w14:paraId="45715422" w14:textId="77777777" w:rsidR="00014EB0" w:rsidRPr="004156D9" w:rsidRDefault="00014EB0" w:rsidP="00D8105D">
            <w:pPr>
              <w:spacing w:after="0" w:line="240" w:lineRule="auto"/>
              <w:jc w:val="center"/>
              <w:rPr>
                <w:rFonts w:ascii="Sylfaen" w:hAnsi="Sylfaen"/>
                <w:b/>
                <w:sz w:val="20"/>
                <w:szCs w:val="20"/>
                <w:lang w:val="ka-GE"/>
              </w:rPr>
            </w:pPr>
          </w:p>
        </w:tc>
        <w:tc>
          <w:tcPr>
            <w:tcW w:w="730" w:type="dxa"/>
            <w:vMerge w:val="restart"/>
            <w:shd w:val="clear" w:color="auto" w:fill="9A0000"/>
            <w:vAlign w:val="center"/>
            <w:hideMark/>
          </w:tcPr>
          <w:p w14:paraId="27B5816E" w14:textId="54429817" w:rsidR="00014EB0" w:rsidRPr="00537261" w:rsidRDefault="00537261" w:rsidP="00537261">
            <w:pPr>
              <w:spacing w:after="0" w:line="240" w:lineRule="auto"/>
              <w:rPr>
                <w:rFonts w:ascii="Sylfaen" w:hAnsi="Sylfaen"/>
                <w:b/>
                <w:sz w:val="20"/>
                <w:szCs w:val="20"/>
                <w:lang w:val="en-US"/>
              </w:rPr>
            </w:pPr>
            <w:r>
              <w:rPr>
                <w:rFonts w:ascii="Sylfaen" w:hAnsi="Sylfaen"/>
                <w:b/>
                <w:sz w:val="20"/>
                <w:szCs w:val="20"/>
              </w:rPr>
              <w:t>Total</w:t>
            </w:r>
          </w:p>
        </w:tc>
        <w:tc>
          <w:tcPr>
            <w:tcW w:w="3989" w:type="dxa"/>
            <w:gridSpan w:val="7"/>
            <w:shd w:val="clear" w:color="auto" w:fill="9A0000"/>
            <w:vAlign w:val="center"/>
            <w:hideMark/>
          </w:tcPr>
          <w:p w14:paraId="79333412" w14:textId="0E21AF60" w:rsidR="00014EB0" w:rsidRPr="004156D9" w:rsidRDefault="00860FC4" w:rsidP="00D8105D">
            <w:pPr>
              <w:spacing w:after="0" w:line="240" w:lineRule="auto"/>
              <w:jc w:val="center"/>
              <w:rPr>
                <w:rFonts w:ascii="Sylfaen" w:hAnsi="Sylfaen"/>
                <w:b/>
                <w:sz w:val="20"/>
                <w:szCs w:val="20"/>
                <w:lang w:val="ka-GE"/>
              </w:rPr>
            </w:pPr>
            <w:r w:rsidRPr="00860FC4">
              <w:rPr>
                <w:rFonts w:ascii="Sylfaen" w:hAnsi="Sylfaen"/>
                <w:b/>
                <w:sz w:val="20"/>
                <w:szCs w:val="20"/>
                <w:lang w:val="ka-GE"/>
              </w:rPr>
              <w:t>Contact</w:t>
            </w:r>
          </w:p>
        </w:tc>
        <w:tc>
          <w:tcPr>
            <w:tcW w:w="738" w:type="dxa"/>
            <w:vMerge w:val="restart"/>
            <w:shd w:val="clear" w:color="auto" w:fill="9A0000"/>
            <w:vAlign w:val="center"/>
            <w:hideMark/>
          </w:tcPr>
          <w:p w14:paraId="3C6191F2" w14:textId="072EF0AD" w:rsidR="00014EB0" w:rsidRPr="00FB7831" w:rsidRDefault="00014EB0" w:rsidP="00D8105D">
            <w:pPr>
              <w:spacing w:after="0" w:line="240" w:lineRule="auto"/>
              <w:jc w:val="center"/>
              <w:rPr>
                <w:rFonts w:ascii="Sylfaen" w:hAnsi="Sylfaen"/>
                <w:b/>
                <w:sz w:val="20"/>
                <w:szCs w:val="20"/>
                <w:lang w:val="en-US"/>
              </w:rPr>
            </w:pPr>
          </w:p>
        </w:tc>
        <w:tc>
          <w:tcPr>
            <w:tcW w:w="458" w:type="dxa"/>
            <w:gridSpan w:val="2"/>
            <w:shd w:val="clear" w:color="auto" w:fill="9A0000"/>
            <w:vAlign w:val="center"/>
            <w:hideMark/>
          </w:tcPr>
          <w:p w14:paraId="0628D10D" w14:textId="77777777" w:rsidR="00014EB0" w:rsidRPr="00537261" w:rsidRDefault="00014EB0" w:rsidP="00D8105D">
            <w:pPr>
              <w:spacing w:after="0" w:line="240" w:lineRule="auto"/>
              <w:jc w:val="center"/>
              <w:rPr>
                <w:rFonts w:ascii="Sylfaen" w:hAnsi="Sylfaen"/>
                <w:b/>
                <w:sz w:val="20"/>
                <w:szCs w:val="20"/>
                <w:lang w:val="ka-GE"/>
              </w:rPr>
            </w:pPr>
            <w:r w:rsidRPr="00537261">
              <w:rPr>
                <w:rFonts w:ascii="Sylfaen" w:hAnsi="Sylfaen"/>
                <w:b/>
                <w:sz w:val="20"/>
                <w:szCs w:val="20"/>
                <w:lang w:val="ka-GE"/>
              </w:rPr>
              <w:t>I</w:t>
            </w:r>
          </w:p>
        </w:tc>
        <w:tc>
          <w:tcPr>
            <w:tcW w:w="451" w:type="dxa"/>
            <w:shd w:val="clear" w:color="auto" w:fill="9A0000"/>
            <w:vAlign w:val="center"/>
            <w:hideMark/>
          </w:tcPr>
          <w:p w14:paraId="66E894EB" w14:textId="77777777" w:rsidR="00014EB0" w:rsidRPr="00537261" w:rsidRDefault="00014EB0" w:rsidP="00D8105D">
            <w:pPr>
              <w:spacing w:after="0" w:line="240" w:lineRule="auto"/>
              <w:jc w:val="center"/>
              <w:rPr>
                <w:rFonts w:ascii="Sylfaen" w:hAnsi="Sylfaen"/>
                <w:b/>
                <w:sz w:val="20"/>
                <w:szCs w:val="20"/>
                <w:lang w:val="ka-GE"/>
              </w:rPr>
            </w:pPr>
            <w:r w:rsidRPr="00537261">
              <w:rPr>
                <w:rFonts w:ascii="Sylfaen" w:hAnsi="Sylfaen"/>
                <w:b/>
                <w:sz w:val="20"/>
                <w:szCs w:val="20"/>
                <w:lang w:val="ka-GE"/>
              </w:rPr>
              <w:t>II</w:t>
            </w:r>
          </w:p>
        </w:tc>
        <w:tc>
          <w:tcPr>
            <w:tcW w:w="459" w:type="dxa"/>
            <w:shd w:val="clear" w:color="auto" w:fill="9A0000"/>
            <w:vAlign w:val="center"/>
            <w:hideMark/>
          </w:tcPr>
          <w:p w14:paraId="03A5FA3B" w14:textId="77777777" w:rsidR="00014EB0" w:rsidRPr="00537261" w:rsidRDefault="00014EB0" w:rsidP="00D8105D">
            <w:pPr>
              <w:spacing w:after="0" w:line="240" w:lineRule="auto"/>
              <w:jc w:val="center"/>
              <w:rPr>
                <w:rFonts w:ascii="Sylfaen" w:hAnsi="Sylfaen"/>
                <w:b/>
                <w:sz w:val="20"/>
                <w:szCs w:val="20"/>
                <w:lang w:val="ka-GE"/>
              </w:rPr>
            </w:pPr>
            <w:r w:rsidRPr="00537261">
              <w:rPr>
                <w:rFonts w:ascii="Sylfaen" w:hAnsi="Sylfaen"/>
                <w:b/>
                <w:sz w:val="20"/>
                <w:szCs w:val="20"/>
                <w:lang w:val="ka-GE"/>
              </w:rPr>
              <w:t>III</w:t>
            </w:r>
          </w:p>
        </w:tc>
        <w:tc>
          <w:tcPr>
            <w:tcW w:w="445" w:type="dxa"/>
            <w:shd w:val="clear" w:color="auto" w:fill="9A0000"/>
            <w:vAlign w:val="center"/>
            <w:hideMark/>
          </w:tcPr>
          <w:p w14:paraId="117D4A68" w14:textId="77777777" w:rsidR="00014EB0" w:rsidRPr="00537261" w:rsidRDefault="00014EB0" w:rsidP="00D8105D">
            <w:pPr>
              <w:spacing w:after="0" w:line="240" w:lineRule="auto"/>
              <w:jc w:val="center"/>
              <w:rPr>
                <w:rFonts w:ascii="Sylfaen" w:hAnsi="Sylfaen"/>
                <w:b/>
                <w:sz w:val="20"/>
                <w:szCs w:val="20"/>
                <w:lang w:val="ka-GE"/>
              </w:rPr>
            </w:pPr>
            <w:r w:rsidRPr="00537261">
              <w:rPr>
                <w:rFonts w:ascii="Sylfaen" w:hAnsi="Sylfaen"/>
                <w:b/>
                <w:sz w:val="20"/>
                <w:szCs w:val="20"/>
                <w:lang w:val="ka-GE"/>
              </w:rPr>
              <w:t>IV</w:t>
            </w:r>
          </w:p>
        </w:tc>
      </w:tr>
      <w:tr w:rsidR="00014EB0" w:rsidRPr="004156D9" w14:paraId="30E0788F" w14:textId="77777777" w:rsidTr="00A436DA">
        <w:trPr>
          <w:gridAfter w:val="1"/>
          <w:wAfter w:w="25" w:type="dxa"/>
          <w:trHeight w:val="665"/>
          <w:jc w:val="center"/>
        </w:trPr>
        <w:tc>
          <w:tcPr>
            <w:tcW w:w="744" w:type="dxa"/>
            <w:vMerge/>
            <w:shd w:val="clear" w:color="auto" w:fill="9A0000"/>
            <w:vAlign w:val="center"/>
            <w:hideMark/>
          </w:tcPr>
          <w:p w14:paraId="17C159D3" w14:textId="77777777" w:rsidR="00014EB0" w:rsidRPr="004156D9" w:rsidRDefault="00014EB0" w:rsidP="00D8105D">
            <w:pPr>
              <w:spacing w:after="0" w:line="240" w:lineRule="auto"/>
              <w:rPr>
                <w:rFonts w:ascii="Sylfaen" w:hAnsi="Sylfaen"/>
                <w:b/>
                <w:sz w:val="20"/>
                <w:szCs w:val="20"/>
                <w:lang w:val="ka-GE"/>
              </w:rPr>
            </w:pPr>
          </w:p>
        </w:tc>
        <w:tc>
          <w:tcPr>
            <w:tcW w:w="5319" w:type="dxa"/>
            <w:vMerge/>
            <w:shd w:val="clear" w:color="auto" w:fill="9A0000"/>
            <w:vAlign w:val="center"/>
            <w:hideMark/>
          </w:tcPr>
          <w:p w14:paraId="6F9FB211" w14:textId="77777777" w:rsidR="00014EB0" w:rsidRPr="004156D9" w:rsidRDefault="00014EB0" w:rsidP="00D8105D">
            <w:pPr>
              <w:spacing w:after="0" w:line="240" w:lineRule="auto"/>
              <w:rPr>
                <w:rFonts w:ascii="Sylfaen" w:hAnsi="Sylfaen"/>
                <w:b/>
                <w:sz w:val="20"/>
                <w:szCs w:val="20"/>
                <w:lang w:val="ka-GE"/>
              </w:rPr>
            </w:pPr>
          </w:p>
        </w:tc>
        <w:tc>
          <w:tcPr>
            <w:tcW w:w="851" w:type="dxa"/>
            <w:vMerge/>
            <w:shd w:val="clear" w:color="auto" w:fill="9A0000"/>
            <w:vAlign w:val="center"/>
            <w:hideMark/>
          </w:tcPr>
          <w:p w14:paraId="5C7F1BC7" w14:textId="77777777" w:rsidR="00014EB0" w:rsidRPr="004156D9" w:rsidRDefault="00014EB0" w:rsidP="00D8105D">
            <w:pPr>
              <w:spacing w:after="0" w:line="240" w:lineRule="auto"/>
              <w:rPr>
                <w:rFonts w:ascii="Sylfaen" w:hAnsi="Sylfaen"/>
                <w:b/>
                <w:sz w:val="20"/>
                <w:szCs w:val="20"/>
                <w:lang w:val="ka-GE"/>
              </w:rPr>
            </w:pPr>
          </w:p>
        </w:tc>
        <w:tc>
          <w:tcPr>
            <w:tcW w:w="1021" w:type="dxa"/>
            <w:vMerge/>
            <w:shd w:val="clear" w:color="auto" w:fill="9A0000"/>
          </w:tcPr>
          <w:p w14:paraId="135986D3" w14:textId="77777777" w:rsidR="00014EB0" w:rsidRPr="004156D9" w:rsidRDefault="00014EB0" w:rsidP="00D8105D">
            <w:pPr>
              <w:spacing w:after="0" w:line="240" w:lineRule="auto"/>
              <w:rPr>
                <w:rFonts w:ascii="Sylfaen" w:hAnsi="Sylfaen"/>
                <w:b/>
                <w:sz w:val="20"/>
                <w:szCs w:val="20"/>
                <w:lang w:val="ka-GE"/>
              </w:rPr>
            </w:pPr>
          </w:p>
        </w:tc>
        <w:tc>
          <w:tcPr>
            <w:tcW w:w="730" w:type="dxa"/>
            <w:vMerge/>
            <w:shd w:val="clear" w:color="auto" w:fill="9A0000"/>
            <w:vAlign w:val="center"/>
            <w:hideMark/>
          </w:tcPr>
          <w:p w14:paraId="6C9604D9" w14:textId="77777777" w:rsidR="00014EB0" w:rsidRPr="004156D9" w:rsidRDefault="00014EB0" w:rsidP="00D8105D">
            <w:pPr>
              <w:spacing w:after="0" w:line="240" w:lineRule="auto"/>
              <w:rPr>
                <w:rFonts w:ascii="Sylfaen" w:hAnsi="Sylfaen"/>
                <w:b/>
                <w:sz w:val="20"/>
                <w:szCs w:val="20"/>
                <w:lang w:val="ka-GE"/>
              </w:rPr>
            </w:pPr>
          </w:p>
        </w:tc>
        <w:tc>
          <w:tcPr>
            <w:tcW w:w="907" w:type="dxa"/>
            <w:gridSpan w:val="2"/>
            <w:shd w:val="clear" w:color="auto" w:fill="9A0000"/>
            <w:vAlign w:val="center"/>
            <w:hideMark/>
          </w:tcPr>
          <w:p w14:paraId="5244DB83" w14:textId="055F4058" w:rsidR="00014EB0" w:rsidRPr="004156D9" w:rsidRDefault="00860FC4" w:rsidP="00D8105D">
            <w:pPr>
              <w:spacing w:after="0" w:line="240" w:lineRule="auto"/>
              <w:jc w:val="center"/>
              <w:rPr>
                <w:rFonts w:ascii="Sylfaen" w:hAnsi="Sylfaen"/>
                <w:b/>
                <w:sz w:val="20"/>
                <w:szCs w:val="20"/>
                <w:lang w:val="ka-GE"/>
              </w:rPr>
            </w:pPr>
            <w:r w:rsidRPr="00860FC4">
              <w:rPr>
                <w:rFonts w:ascii="Sylfaen" w:hAnsi="Sylfaen"/>
                <w:b/>
                <w:sz w:val="20"/>
                <w:szCs w:val="20"/>
                <w:lang w:val="ka-GE"/>
              </w:rPr>
              <w:t>Lecture</w:t>
            </w:r>
          </w:p>
        </w:tc>
        <w:tc>
          <w:tcPr>
            <w:tcW w:w="1088" w:type="dxa"/>
            <w:gridSpan w:val="2"/>
            <w:shd w:val="clear" w:color="auto" w:fill="9A0000"/>
            <w:vAlign w:val="center"/>
            <w:hideMark/>
          </w:tcPr>
          <w:p w14:paraId="36A612F9" w14:textId="229160E9" w:rsidR="00014EB0" w:rsidRPr="004156D9" w:rsidRDefault="00544BB2" w:rsidP="00544BB2">
            <w:pPr>
              <w:spacing w:after="0" w:line="240" w:lineRule="auto"/>
              <w:rPr>
                <w:rFonts w:ascii="Sylfaen" w:hAnsi="Sylfaen"/>
                <w:b/>
                <w:sz w:val="20"/>
                <w:szCs w:val="20"/>
                <w:lang w:val="ka-GE"/>
              </w:rPr>
            </w:pPr>
            <w:r>
              <w:rPr>
                <w:rFonts w:ascii="Sylfaen" w:hAnsi="Sylfaen"/>
                <w:b/>
                <w:sz w:val="20"/>
                <w:szCs w:val="20"/>
                <w:lang w:val="ka-GE"/>
              </w:rPr>
              <w:t xml:space="preserve">Practical </w:t>
            </w:r>
            <w:r>
              <w:rPr>
                <w:rFonts w:ascii="Sylfaen" w:hAnsi="Sylfaen"/>
                <w:b/>
                <w:sz w:val="20"/>
                <w:szCs w:val="20"/>
              </w:rPr>
              <w:t>T</w:t>
            </w:r>
            <w:r w:rsidR="00860FC4" w:rsidRPr="00860FC4">
              <w:rPr>
                <w:rFonts w:ascii="Sylfaen" w:hAnsi="Sylfaen"/>
                <w:b/>
                <w:sz w:val="20"/>
                <w:szCs w:val="20"/>
                <w:lang w:val="ka-GE"/>
              </w:rPr>
              <w:t>raining</w:t>
            </w:r>
          </w:p>
        </w:tc>
        <w:tc>
          <w:tcPr>
            <w:tcW w:w="1221" w:type="dxa"/>
            <w:gridSpan w:val="2"/>
            <w:shd w:val="clear" w:color="auto" w:fill="9A0000"/>
            <w:vAlign w:val="center"/>
            <w:hideMark/>
          </w:tcPr>
          <w:p w14:paraId="1C32A0E4" w14:textId="2F413299" w:rsidR="00014EB0" w:rsidRPr="004156D9" w:rsidRDefault="00860FC4" w:rsidP="00D8105D">
            <w:pPr>
              <w:spacing w:after="0" w:line="240" w:lineRule="auto"/>
              <w:jc w:val="center"/>
              <w:rPr>
                <w:rFonts w:ascii="Sylfaen" w:hAnsi="Sylfaen"/>
                <w:b/>
                <w:sz w:val="20"/>
                <w:szCs w:val="20"/>
                <w:lang w:val="ka-GE"/>
              </w:rPr>
            </w:pPr>
            <w:r w:rsidRPr="00860FC4">
              <w:rPr>
                <w:rFonts w:ascii="Sylfaen" w:hAnsi="Sylfaen"/>
                <w:b/>
                <w:sz w:val="20"/>
                <w:szCs w:val="20"/>
                <w:lang w:val="ka-GE"/>
              </w:rPr>
              <w:t>Exam</w:t>
            </w:r>
          </w:p>
        </w:tc>
        <w:tc>
          <w:tcPr>
            <w:tcW w:w="773" w:type="dxa"/>
            <w:shd w:val="clear" w:color="auto" w:fill="9A0000"/>
            <w:vAlign w:val="center"/>
            <w:hideMark/>
          </w:tcPr>
          <w:p w14:paraId="5D531AC6" w14:textId="600E1A47" w:rsidR="00014EB0" w:rsidRPr="00860FC4" w:rsidRDefault="00860FC4" w:rsidP="00D8105D">
            <w:pPr>
              <w:spacing w:after="0" w:line="240" w:lineRule="auto"/>
              <w:jc w:val="center"/>
              <w:rPr>
                <w:rFonts w:ascii="Sylfaen" w:hAnsi="Sylfaen"/>
                <w:b/>
                <w:sz w:val="20"/>
                <w:szCs w:val="20"/>
                <w:lang w:val="en-US"/>
              </w:rPr>
            </w:pPr>
            <w:r>
              <w:rPr>
                <w:rFonts w:ascii="Sylfaen" w:hAnsi="Sylfaen"/>
                <w:b/>
                <w:sz w:val="20"/>
                <w:szCs w:val="20"/>
              </w:rPr>
              <w:t>Total</w:t>
            </w:r>
          </w:p>
        </w:tc>
        <w:tc>
          <w:tcPr>
            <w:tcW w:w="738" w:type="dxa"/>
            <w:vMerge/>
            <w:shd w:val="clear" w:color="auto" w:fill="9A0000"/>
            <w:vAlign w:val="center"/>
          </w:tcPr>
          <w:p w14:paraId="583716DD" w14:textId="77777777" w:rsidR="00014EB0" w:rsidRPr="004156D9" w:rsidRDefault="00014EB0" w:rsidP="00D8105D">
            <w:pPr>
              <w:spacing w:after="0" w:line="240" w:lineRule="auto"/>
              <w:jc w:val="center"/>
              <w:rPr>
                <w:rFonts w:ascii="Sylfaen" w:hAnsi="Sylfaen"/>
                <w:b/>
                <w:sz w:val="20"/>
                <w:szCs w:val="20"/>
                <w:lang w:val="ka-GE"/>
              </w:rPr>
            </w:pPr>
          </w:p>
        </w:tc>
        <w:tc>
          <w:tcPr>
            <w:tcW w:w="458" w:type="dxa"/>
            <w:gridSpan w:val="2"/>
            <w:shd w:val="clear" w:color="auto" w:fill="9A0000"/>
            <w:vAlign w:val="center"/>
          </w:tcPr>
          <w:p w14:paraId="5474FC91" w14:textId="77777777" w:rsidR="00014EB0" w:rsidRPr="004156D9" w:rsidRDefault="00014EB0" w:rsidP="00D8105D">
            <w:pPr>
              <w:spacing w:after="0" w:line="240" w:lineRule="auto"/>
              <w:jc w:val="center"/>
              <w:rPr>
                <w:rFonts w:ascii="Sylfaen" w:hAnsi="Sylfaen"/>
                <w:b/>
                <w:sz w:val="20"/>
                <w:szCs w:val="20"/>
              </w:rPr>
            </w:pPr>
          </w:p>
        </w:tc>
        <w:tc>
          <w:tcPr>
            <w:tcW w:w="451" w:type="dxa"/>
            <w:shd w:val="clear" w:color="auto" w:fill="9A0000"/>
            <w:vAlign w:val="center"/>
          </w:tcPr>
          <w:p w14:paraId="270A302D" w14:textId="77777777" w:rsidR="00014EB0" w:rsidRPr="004156D9" w:rsidRDefault="00014EB0" w:rsidP="00D8105D">
            <w:pPr>
              <w:spacing w:after="0" w:line="240" w:lineRule="auto"/>
              <w:jc w:val="center"/>
              <w:rPr>
                <w:rFonts w:ascii="Sylfaen" w:hAnsi="Sylfaen"/>
                <w:b/>
                <w:sz w:val="20"/>
                <w:szCs w:val="20"/>
              </w:rPr>
            </w:pPr>
          </w:p>
        </w:tc>
        <w:tc>
          <w:tcPr>
            <w:tcW w:w="459" w:type="dxa"/>
            <w:shd w:val="clear" w:color="auto" w:fill="9A0000"/>
            <w:vAlign w:val="center"/>
          </w:tcPr>
          <w:p w14:paraId="4CE6FE98" w14:textId="77777777" w:rsidR="00014EB0" w:rsidRPr="004156D9" w:rsidRDefault="00014EB0" w:rsidP="00D8105D">
            <w:pPr>
              <w:spacing w:after="0" w:line="240" w:lineRule="auto"/>
              <w:jc w:val="center"/>
              <w:rPr>
                <w:rFonts w:ascii="Sylfaen" w:hAnsi="Sylfaen"/>
                <w:b/>
                <w:sz w:val="20"/>
                <w:szCs w:val="20"/>
              </w:rPr>
            </w:pPr>
          </w:p>
        </w:tc>
        <w:tc>
          <w:tcPr>
            <w:tcW w:w="445" w:type="dxa"/>
            <w:shd w:val="clear" w:color="auto" w:fill="9A0000"/>
            <w:vAlign w:val="center"/>
          </w:tcPr>
          <w:p w14:paraId="54C1FBA9" w14:textId="77777777" w:rsidR="00014EB0" w:rsidRPr="004156D9" w:rsidRDefault="00014EB0" w:rsidP="00D8105D">
            <w:pPr>
              <w:spacing w:after="0" w:line="240" w:lineRule="auto"/>
              <w:jc w:val="center"/>
              <w:rPr>
                <w:rFonts w:ascii="Sylfaen" w:hAnsi="Sylfaen"/>
                <w:b/>
                <w:sz w:val="20"/>
                <w:szCs w:val="20"/>
              </w:rPr>
            </w:pPr>
          </w:p>
        </w:tc>
      </w:tr>
      <w:tr w:rsidR="00014EB0" w:rsidRPr="004156D9" w14:paraId="4D1DF1DE" w14:textId="77777777" w:rsidTr="00A436DA">
        <w:trPr>
          <w:gridAfter w:val="1"/>
          <w:wAfter w:w="25" w:type="dxa"/>
          <w:trHeight w:val="361"/>
          <w:jc w:val="center"/>
        </w:trPr>
        <w:tc>
          <w:tcPr>
            <w:tcW w:w="744" w:type="dxa"/>
            <w:shd w:val="clear" w:color="auto" w:fill="9A0000"/>
            <w:vAlign w:val="center"/>
            <w:hideMark/>
          </w:tcPr>
          <w:p w14:paraId="2E7DCA96" w14:textId="77777777" w:rsidR="00014EB0" w:rsidRPr="004156D9" w:rsidRDefault="00014EB0" w:rsidP="00D8105D">
            <w:pPr>
              <w:spacing w:after="0" w:line="240" w:lineRule="auto"/>
              <w:ind w:left="-4"/>
              <w:jc w:val="center"/>
              <w:rPr>
                <w:rFonts w:ascii="Sylfaen" w:hAnsi="Sylfaen"/>
                <w:sz w:val="20"/>
                <w:szCs w:val="20"/>
                <w:lang w:val="ka-GE"/>
              </w:rPr>
            </w:pPr>
            <w:r w:rsidRPr="004156D9">
              <w:rPr>
                <w:rFonts w:ascii="Sylfaen" w:hAnsi="Sylfaen"/>
                <w:sz w:val="20"/>
                <w:szCs w:val="20"/>
                <w:lang w:val="ka-GE"/>
              </w:rPr>
              <w:t>1</w:t>
            </w:r>
          </w:p>
        </w:tc>
        <w:tc>
          <w:tcPr>
            <w:tcW w:w="5319" w:type="dxa"/>
            <w:shd w:val="clear" w:color="auto" w:fill="9A0000"/>
            <w:vAlign w:val="center"/>
            <w:hideMark/>
          </w:tcPr>
          <w:p w14:paraId="2AD19EA8" w14:textId="77777777" w:rsidR="00014EB0" w:rsidRPr="004156D9" w:rsidRDefault="00014EB0" w:rsidP="00D8105D">
            <w:pPr>
              <w:spacing w:after="0" w:line="240" w:lineRule="auto"/>
              <w:ind w:left="-4"/>
              <w:jc w:val="center"/>
              <w:rPr>
                <w:rFonts w:ascii="Sylfaen" w:hAnsi="Sylfaen"/>
                <w:sz w:val="20"/>
                <w:szCs w:val="20"/>
                <w:lang w:val="ka-GE"/>
              </w:rPr>
            </w:pPr>
            <w:r w:rsidRPr="004156D9">
              <w:rPr>
                <w:rFonts w:ascii="Sylfaen" w:hAnsi="Sylfaen"/>
                <w:sz w:val="20"/>
                <w:szCs w:val="20"/>
                <w:lang w:val="ka-GE"/>
              </w:rPr>
              <w:t>2</w:t>
            </w:r>
          </w:p>
        </w:tc>
        <w:tc>
          <w:tcPr>
            <w:tcW w:w="851" w:type="dxa"/>
            <w:shd w:val="clear" w:color="auto" w:fill="9A0000"/>
            <w:vAlign w:val="center"/>
            <w:hideMark/>
          </w:tcPr>
          <w:p w14:paraId="46C0556B" w14:textId="77777777" w:rsidR="00014EB0" w:rsidRPr="004156D9" w:rsidRDefault="00014EB0" w:rsidP="00D8105D">
            <w:pPr>
              <w:spacing w:after="0" w:line="240" w:lineRule="auto"/>
              <w:jc w:val="center"/>
              <w:rPr>
                <w:rFonts w:ascii="Sylfaen" w:hAnsi="Sylfaen"/>
                <w:sz w:val="20"/>
                <w:szCs w:val="20"/>
                <w:lang w:val="ka-GE"/>
              </w:rPr>
            </w:pPr>
            <w:r w:rsidRPr="004156D9">
              <w:rPr>
                <w:rFonts w:ascii="Sylfaen" w:hAnsi="Sylfaen"/>
                <w:sz w:val="20"/>
                <w:szCs w:val="20"/>
                <w:lang w:val="ka-GE"/>
              </w:rPr>
              <w:t>3</w:t>
            </w:r>
          </w:p>
        </w:tc>
        <w:tc>
          <w:tcPr>
            <w:tcW w:w="1021" w:type="dxa"/>
            <w:shd w:val="clear" w:color="auto" w:fill="9A0000"/>
            <w:vAlign w:val="center"/>
          </w:tcPr>
          <w:p w14:paraId="5B99C129" w14:textId="77777777" w:rsidR="00014EB0" w:rsidRPr="004156D9" w:rsidRDefault="00014EB0" w:rsidP="00D8105D">
            <w:pPr>
              <w:spacing w:after="0" w:line="240" w:lineRule="auto"/>
              <w:jc w:val="center"/>
              <w:rPr>
                <w:rFonts w:ascii="Sylfaen" w:hAnsi="Sylfaen"/>
                <w:sz w:val="20"/>
                <w:szCs w:val="20"/>
                <w:lang w:val="ka-GE"/>
              </w:rPr>
            </w:pPr>
            <w:r w:rsidRPr="004156D9">
              <w:rPr>
                <w:rFonts w:ascii="Sylfaen" w:hAnsi="Sylfaen"/>
                <w:sz w:val="20"/>
                <w:szCs w:val="20"/>
                <w:lang w:val="ka-GE"/>
              </w:rPr>
              <w:t>4</w:t>
            </w:r>
          </w:p>
        </w:tc>
        <w:tc>
          <w:tcPr>
            <w:tcW w:w="730" w:type="dxa"/>
            <w:shd w:val="clear" w:color="auto" w:fill="9A0000"/>
            <w:vAlign w:val="center"/>
            <w:hideMark/>
          </w:tcPr>
          <w:p w14:paraId="34943330" w14:textId="77777777" w:rsidR="00014EB0" w:rsidRPr="004156D9" w:rsidRDefault="00014EB0" w:rsidP="00D8105D">
            <w:pPr>
              <w:spacing w:after="0" w:line="240" w:lineRule="auto"/>
              <w:jc w:val="center"/>
              <w:rPr>
                <w:rFonts w:ascii="Sylfaen" w:hAnsi="Sylfaen"/>
                <w:sz w:val="20"/>
                <w:szCs w:val="20"/>
                <w:lang w:val="ka-GE"/>
              </w:rPr>
            </w:pPr>
            <w:r w:rsidRPr="004156D9">
              <w:rPr>
                <w:rFonts w:ascii="Sylfaen" w:hAnsi="Sylfaen"/>
                <w:sz w:val="20"/>
                <w:szCs w:val="20"/>
                <w:lang w:val="ka-GE"/>
              </w:rPr>
              <w:t>5</w:t>
            </w:r>
          </w:p>
        </w:tc>
        <w:tc>
          <w:tcPr>
            <w:tcW w:w="907" w:type="dxa"/>
            <w:gridSpan w:val="2"/>
            <w:shd w:val="clear" w:color="auto" w:fill="9A0000"/>
            <w:vAlign w:val="center"/>
            <w:hideMark/>
          </w:tcPr>
          <w:p w14:paraId="347C847E" w14:textId="77777777" w:rsidR="00014EB0" w:rsidRPr="004156D9" w:rsidRDefault="00014EB0" w:rsidP="00D8105D">
            <w:pPr>
              <w:spacing w:after="0" w:line="240" w:lineRule="auto"/>
              <w:jc w:val="center"/>
              <w:rPr>
                <w:rFonts w:ascii="Sylfaen" w:hAnsi="Sylfaen"/>
                <w:sz w:val="20"/>
                <w:szCs w:val="20"/>
                <w:lang w:val="ka-GE"/>
              </w:rPr>
            </w:pPr>
            <w:r w:rsidRPr="004156D9">
              <w:rPr>
                <w:rFonts w:ascii="Sylfaen" w:hAnsi="Sylfaen"/>
                <w:sz w:val="20"/>
                <w:szCs w:val="20"/>
                <w:lang w:val="ka-GE"/>
              </w:rPr>
              <w:t>6</w:t>
            </w:r>
          </w:p>
        </w:tc>
        <w:tc>
          <w:tcPr>
            <w:tcW w:w="1088" w:type="dxa"/>
            <w:gridSpan w:val="2"/>
            <w:shd w:val="clear" w:color="auto" w:fill="9A0000"/>
            <w:vAlign w:val="center"/>
            <w:hideMark/>
          </w:tcPr>
          <w:p w14:paraId="27F39743" w14:textId="77777777" w:rsidR="00014EB0" w:rsidRPr="004156D9" w:rsidRDefault="00014EB0" w:rsidP="00D8105D">
            <w:pPr>
              <w:spacing w:after="0" w:line="240" w:lineRule="auto"/>
              <w:jc w:val="center"/>
              <w:rPr>
                <w:rFonts w:ascii="Sylfaen" w:hAnsi="Sylfaen"/>
                <w:sz w:val="20"/>
                <w:szCs w:val="20"/>
                <w:lang w:val="ka-GE"/>
              </w:rPr>
            </w:pPr>
            <w:r w:rsidRPr="004156D9">
              <w:rPr>
                <w:rFonts w:ascii="Sylfaen" w:hAnsi="Sylfaen"/>
                <w:sz w:val="20"/>
                <w:szCs w:val="20"/>
                <w:lang w:val="ka-GE"/>
              </w:rPr>
              <w:t>7</w:t>
            </w:r>
          </w:p>
        </w:tc>
        <w:tc>
          <w:tcPr>
            <w:tcW w:w="1221" w:type="dxa"/>
            <w:gridSpan w:val="2"/>
            <w:shd w:val="clear" w:color="auto" w:fill="9A0000"/>
            <w:vAlign w:val="center"/>
            <w:hideMark/>
          </w:tcPr>
          <w:p w14:paraId="46FEB5BD" w14:textId="77777777" w:rsidR="00014EB0" w:rsidRPr="004156D9" w:rsidRDefault="00014EB0" w:rsidP="00D8105D">
            <w:pPr>
              <w:spacing w:after="0" w:line="240" w:lineRule="auto"/>
              <w:jc w:val="center"/>
              <w:rPr>
                <w:rFonts w:ascii="Sylfaen" w:hAnsi="Sylfaen"/>
                <w:sz w:val="20"/>
                <w:szCs w:val="20"/>
                <w:lang w:val="ka-GE"/>
              </w:rPr>
            </w:pPr>
            <w:r w:rsidRPr="004156D9">
              <w:rPr>
                <w:rFonts w:ascii="Sylfaen" w:hAnsi="Sylfaen"/>
                <w:sz w:val="20"/>
                <w:szCs w:val="20"/>
                <w:lang w:val="ka-GE"/>
              </w:rPr>
              <w:t>8</w:t>
            </w:r>
          </w:p>
        </w:tc>
        <w:tc>
          <w:tcPr>
            <w:tcW w:w="773" w:type="dxa"/>
            <w:shd w:val="clear" w:color="auto" w:fill="9A0000"/>
            <w:vAlign w:val="center"/>
            <w:hideMark/>
          </w:tcPr>
          <w:p w14:paraId="348EE9AE" w14:textId="77777777" w:rsidR="00014EB0" w:rsidRPr="004156D9" w:rsidRDefault="00014EB0" w:rsidP="00D8105D">
            <w:pPr>
              <w:spacing w:after="0" w:line="240" w:lineRule="auto"/>
              <w:jc w:val="center"/>
              <w:rPr>
                <w:rFonts w:ascii="Sylfaen" w:hAnsi="Sylfaen"/>
                <w:sz w:val="20"/>
                <w:szCs w:val="20"/>
                <w:lang w:val="ka-GE"/>
              </w:rPr>
            </w:pPr>
            <w:r w:rsidRPr="004156D9">
              <w:rPr>
                <w:rFonts w:ascii="Sylfaen" w:hAnsi="Sylfaen"/>
                <w:sz w:val="20"/>
                <w:szCs w:val="20"/>
                <w:lang w:val="ka-GE"/>
              </w:rPr>
              <w:t>9</w:t>
            </w:r>
          </w:p>
        </w:tc>
        <w:tc>
          <w:tcPr>
            <w:tcW w:w="738" w:type="dxa"/>
            <w:shd w:val="clear" w:color="auto" w:fill="9A0000"/>
            <w:vAlign w:val="center"/>
            <w:hideMark/>
          </w:tcPr>
          <w:p w14:paraId="69A77FC4" w14:textId="77777777" w:rsidR="00014EB0" w:rsidRPr="004156D9" w:rsidRDefault="00014EB0" w:rsidP="00D8105D">
            <w:pPr>
              <w:spacing w:after="0" w:line="240" w:lineRule="auto"/>
              <w:jc w:val="center"/>
              <w:rPr>
                <w:rFonts w:ascii="Sylfaen" w:hAnsi="Sylfaen"/>
                <w:sz w:val="20"/>
                <w:szCs w:val="20"/>
                <w:lang w:val="ka-GE"/>
              </w:rPr>
            </w:pPr>
            <w:r w:rsidRPr="004156D9">
              <w:rPr>
                <w:rFonts w:ascii="Sylfaen" w:hAnsi="Sylfaen"/>
                <w:sz w:val="20"/>
                <w:szCs w:val="20"/>
                <w:lang w:val="ka-GE"/>
              </w:rPr>
              <w:t>10</w:t>
            </w:r>
          </w:p>
        </w:tc>
        <w:tc>
          <w:tcPr>
            <w:tcW w:w="458" w:type="dxa"/>
            <w:gridSpan w:val="2"/>
            <w:shd w:val="clear" w:color="auto" w:fill="9A0000"/>
            <w:vAlign w:val="center"/>
            <w:hideMark/>
          </w:tcPr>
          <w:p w14:paraId="59DD6DF3" w14:textId="77777777" w:rsidR="00014EB0" w:rsidRPr="004156D9" w:rsidRDefault="00014EB0" w:rsidP="00D8105D">
            <w:pPr>
              <w:spacing w:after="0" w:line="240" w:lineRule="auto"/>
              <w:jc w:val="center"/>
              <w:rPr>
                <w:rFonts w:ascii="Sylfaen" w:hAnsi="Sylfaen"/>
                <w:sz w:val="20"/>
                <w:szCs w:val="20"/>
                <w:lang w:val="ka-GE"/>
              </w:rPr>
            </w:pPr>
            <w:r w:rsidRPr="004156D9">
              <w:rPr>
                <w:rFonts w:ascii="Sylfaen" w:hAnsi="Sylfaen"/>
                <w:sz w:val="20"/>
                <w:szCs w:val="20"/>
                <w:lang w:val="ka-GE"/>
              </w:rPr>
              <w:t>11</w:t>
            </w:r>
          </w:p>
        </w:tc>
        <w:tc>
          <w:tcPr>
            <w:tcW w:w="451" w:type="dxa"/>
            <w:shd w:val="clear" w:color="auto" w:fill="9A0000"/>
            <w:vAlign w:val="center"/>
            <w:hideMark/>
          </w:tcPr>
          <w:p w14:paraId="1ECFE4C3" w14:textId="77777777" w:rsidR="00014EB0" w:rsidRPr="004156D9" w:rsidRDefault="00014EB0" w:rsidP="00D8105D">
            <w:pPr>
              <w:spacing w:after="0" w:line="240" w:lineRule="auto"/>
              <w:jc w:val="center"/>
              <w:rPr>
                <w:rFonts w:ascii="Sylfaen" w:hAnsi="Sylfaen"/>
                <w:sz w:val="20"/>
                <w:szCs w:val="20"/>
                <w:lang w:val="ka-GE"/>
              </w:rPr>
            </w:pPr>
            <w:r w:rsidRPr="004156D9">
              <w:rPr>
                <w:rFonts w:ascii="Sylfaen" w:hAnsi="Sylfaen"/>
                <w:sz w:val="20"/>
                <w:szCs w:val="20"/>
                <w:lang w:val="ka-GE"/>
              </w:rPr>
              <w:t>12</w:t>
            </w:r>
          </w:p>
        </w:tc>
        <w:tc>
          <w:tcPr>
            <w:tcW w:w="459" w:type="dxa"/>
            <w:shd w:val="clear" w:color="auto" w:fill="9A0000"/>
            <w:vAlign w:val="center"/>
            <w:hideMark/>
          </w:tcPr>
          <w:p w14:paraId="2887CC61" w14:textId="77777777" w:rsidR="00014EB0" w:rsidRPr="004156D9" w:rsidRDefault="00014EB0" w:rsidP="00D8105D">
            <w:pPr>
              <w:spacing w:after="0" w:line="240" w:lineRule="auto"/>
              <w:jc w:val="center"/>
              <w:rPr>
                <w:rFonts w:ascii="Sylfaen" w:hAnsi="Sylfaen"/>
                <w:sz w:val="20"/>
                <w:szCs w:val="20"/>
                <w:lang w:val="ka-GE"/>
              </w:rPr>
            </w:pPr>
            <w:r w:rsidRPr="004156D9">
              <w:rPr>
                <w:rFonts w:ascii="Sylfaen" w:hAnsi="Sylfaen"/>
                <w:sz w:val="20"/>
                <w:szCs w:val="20"/>
                <w:lang w:val="ka-GE"/>
              </w:rPr>
              <w:t>13</w:t>
            </w:r>
          </w:p>
        </w:tc>
        <w:tc>
          <w:tcPr>
            <w:tcW w:w="445" w:type="dxa"/>
            <w:shd w:val="clear" w:color="auto" w:fill="9A0000"/>
            <w:vAlign w:val="center"/>
            <w:hideMark/>
          </w:tcPr>
          <w:p w14:paraId="7CB88046" w14:textId="77777777" w:rsidR="00014EB0" w:rsidRPr="004156D9" w:rsidRDefault="00014EB0" w:rsidP="00D8105D">
            <w:pPr>
              <w:spacing w:after="0" w:line="240" w:lineRule="auto"/>
              <w:jc w:val="center"/>
              <w:rPr>
                <w:rFonts w:ascii="Sylfaen" w:hAnsi="Sylfaen"/>
                <w:sz w:val="20"/>
                <w:szCs w:val="20"/>
                <w:lang w:val="ka-GE"/>
              </w:rPr>
            </w:pPr>
            <w:r>
              <w:rPr>
                <w:rFonts w:ascii="Sylfaen" w:hAnsi="Sylfaen"/>
                <w:sz w:val="20"/>
                <w:szCs w:val="20"/>
                <w:lang w:val="ka-GE"/>
              </w:rPr>
              <w:t>14</w:t>
            </w:r>
          </w:p>
        </w:tc>
      </w:tr>
      <w:tr w:rsidR="00014EB0" w:rsidRPr="004156D9" w14:paraId="412F63B6" w14:textId="77777777" w:rsidTr="00A436DA">
        <w:trPr>
          <w:trHeight w:val="361"/>
          <w:jc w:val="center"/>
        </w:trPr>
        <w:tc>
          <w:tcPr>
            <w:tcW w:w="744" w:type="dxa"/>
            <w:shd w:val="clear" w:color="auto" w:fill="9A0000"/>
            <w:vAlign w:val="center"/>
          </w:tcPr>
          <w:p w14:paraId="10D4B5FB" w14:textId="77777777" w:rsidR="00014EB0" w:rsidRPr="004156D9" w:rsidRDefault="00014EB0" w:rsidP="00D8105D">
            <w:pPr>
              <w:spacing w:after="0" w:line="240" w:lineRule="auto"/>
              <w:ind w:left="-4"/>
              <w:jc w:val="center"/>
              <w:rPr>
                <w:rFonts w:ascii="Sylfaen" w:hAnsi="Sylfaen"/>
                <w:sz w:val="20"/>
                <w:szCs w:val="20"/>
                <w:lang w:val="ka-GE"/>
              </w:rPr>
            </w:pPr>
            <w:r w:rsidRPr="004156D9">
              <w:rPr>
                <w:rFonts w:ascii="Sylfaen" w:hAnsi="Sylfaen"/>
                <w:sz w:val="20"/>
                <w:szCs w:val="20"/>
                <w:lang w:val="ka-GE"/>
              </w:rPr>
              <w:t>1</w:t>
            </w:r>
          </w:p>
        </w:tc>
        <w:tc>
          <w:tcPr>
            <w:tcW w:w="14486" w:type="dxa"/>
            <w:gridSpan w:val="18"/>
            <w:shd w:val="clear" w:color="auto" w:fill="9A0000"/>
          </w:tcPr>
          <w:p w14:paraId="4B5619FA" w14:textId="2A1C3D54" w:rsidR="00014EB0" w:rsidRPr="004156D9" w:rsidRDefault="00544BB2" w:rsidP="00D8105D">
            <w:pPr>
              <w:spacing w:after="0" w:line="240" w:lineRule="auto"/>
              <w:jc w:val="center"/>
              <w:rPr>
                <w:rFonts w:ascii="Sylfaen" w:hAnsi="Sylfaen"/>
                <w:b/>
                <w:sz w:val="20"/>
                <w:szCs w:val="20"/>
                <w:lang w:val="ka-GE"/>
              </w:rPr>
            </w:pPr>
            <w:r>
              <w:rPr>
                <w:rFonts w:ascii="Sylfaen" w:eastAsia="Times New Roman" w:hAnsi="Sylfaen" w:cs="Times New Roman"/>
                <w:b/>
                <w:bCs/>
                <w:sz w:val="20"/>
                <w:szCs w:val="20"/>
                <w:lang w:val="ka-GE"/>
              </w:rPr>
              <w:t xml:space="preserve">Compulsory </w:t>
            </w:r>
            <w:r>
              <w:rPr>
                <w:rFonts w:ascii="Sylfaen" w:eastAsia="Times New Roman" w:hAnsi="Sylfaen" w:cs="Times New Roman"/>
                <w:b/>
                <w:bCs/>
                <w:sz w:val="20"/>
                <w:szCs w:val="20"/>
              </w:rPr>
              <w:t>T</w:t>
            </w:r>
            <w:r>
              <w:rPr>
                <w:rFonts w:ascii="Sylfaen" w:eastAsia="Times New Roman" w:hAnsi="Sylfaen" w:cs="Times New Roman"/>
                <w:b/>
                <w:bCs/>
                <w:sz w:val="20"/>
                <w:szCs w:val="20"/>
                <w:lang w:val="ka-GE"/>
              </w:rPr>
              <w:t xml:space="preserve">raining </w:t>
            </w:r>
            <w:r>
              <w:rPr>
                <w:rFonts w:ascii="Sylfaen" w:eastAsia="Times New Roman" w:hAnsi="Sylfaen" w:cs="Times New Roman"/>
                <w:b/>
                <w:bCs/>
                <w:sz w:val="20"/>
                <w:szCs w:val="20"/>
              </w:rPr>
              <w:t>C</w:t>
            </w:r>
            <w:r>
              <w:rPr>
                <w:rFonts w:ascii="Sylfaen" w:eastAsia="Times New Roman" w:hAnsi="Sylfaen" w:cs="Times New Roman"/>
                <w:b/>
                <w:bCs/>
                <w:sz w:val="20"/>
                <w:szCs w:val="20"/>
                <w:lang w:val="ka-GE"/>
              </w:rPr>
              <w:t xml:space="preserve">ourses in the </w:t>
            </w:r>
            <w:r>
              <w:rPr>
                <w:rFonts w:ascii="Sylfaen" w:eastAsia="Times New Roman" w:hAnsi="Sylfaen" w:cs="Times New Roman"/>
                <w:b/>
                <w:bCs/>
                <w:sz w:val="20"/>
                <w:szCs w:val="20"/>
              </w:rPr>
              <w:t>F</w:t>
            </w:r>
            <w:r>
              <w:rPr>
                <w:rFonts w:ascii="Sylfaen" w:eastAsia="Times New Roman" w:hAnsi="Sylfaen" w:cs="Times New Roman"/>
                <w:b/>
                <w:bCs/>
                <w:sz w:val="20"/>
                <w:szCs w:val="20"/>
                <w:lang w:val="ka-GE"/>
              </w:rPr>
              <w:t xml:space="preserve">ield of </w:t>
            </w:r>
            <w:r>
              <w:rPr>
                <w:rFonts w:ascii="Sylfaen" w:eastAsia="Times New Roman" w:hAnsi="Sylfaen" w:cs="Times New Roman"/>
                <w:b/>
                <w:bCs/>
                <w:sz w:val="20"/>
                <w:szCs w:val="20"/>
              </w:rPr>
              <w:t>B</w:t>
            </w:r>
            <w:r>
              <w:rPr>
                <w:rFonts w:ascii="Sylfaen" w:eastAsia="Times New Roman" w:hAnsi="Sylfaen" w:cs="Times New Roman"/>
                <w:b/>
                <w:bCs/>
                <w:sz w:val="20"/>
                <w:szCs w:val="20"/>
                <w:lang w:val="ka-GE"/>
              </w:rPr>
              <w:t xml:space="preserve">asic </w:t>
            </w:r>
            <w:r>
              <w:rPr>
                <w:rFonts w:ascii="Sylfaen" w:eastAsia="Times New Roman" w:hAnsi="Sylfaen" w:cs="Times New Roman"/>
                <w:b/>
                <w:bCs/>
                <w:sz w:val="20"/>
                <w:szCs w:val="20"/>
              </w:rPr>
              <w:t>E</w:t>
            </w:r>
            <w:r w:rsidR="00860FC4" w:rsidRPr="00860FC4">
              <w:rPr>
                <w:rFonts w:ascii="Sylfaen" w:eastAsia="Times New Roman" w:hAnsi="Sylfaen" w:cs="Times New Roman"/>
                <w:b/>
                <w:bCs/>
                <w:sz w:val="20"/>
                <w:szCs w:val="20"/>
                <w:lang w:val="ka-GE"/>
              </w:rPr>
              <w:t>ducation</w:t>
            </w:r>
          </w:p>
        </w:tc>
      </w:tr>
      <w:tr w:rsidR="00D9753B" w:rsidRPr="004156D9" w14:paraId="4D8D474C" w14:textId="77777777" w:rsidTr="00A436DA">
        <w:trPr>
          <w:gridAfter w:val="1"/>
          <w:wAfter w:w="25" w:type="dxa"/>
          <w:trHeight w:val="652"/>
          <w:jc w:val="center"/>
        </w:trPr>
        <w:tc>
          <w:tcPr>
            <w:tcW w:w="744" w:type="dxa"/>
            <w:vAlign w:val="center"/>
          </w:tcPr>
          <w:p w14:paraId="5211196E" w14:textId="77777777" w:rsidR="00D9753B" w:rsidRPr="004156D9" w:rsidRDefault="00D9753B" w:rsidP="00D9753B">
            <w:pPr>
              <w:spacing w:after="0" w:line="240" w:lineRule="auto"/>
              <w:ind w:left="-4"/>
              <w:jc w:val="center"/>
              <w:rPr>
                <w:rFonts w:ascii="Sylfaen" w:hAnsi="Sylfaen"/>
                <w:sz w:val="20"/>
                <w:szCs w:val="20"/>
                <w:lang w:val="ka-GE"/>
              </w:rPr>
            </w:pPr>
            <w:r w:rsidRPr="004156D9">
              <w:rPr>
                <w:rFonts w:ascii="Sylfaen" w:hAnsi="Sylfaen"/>
                <w:sz w:val="20"/>
                <w:szCs w:val="20"/>
                <w:lang w:val="ka-GE"/>
              </w:rPr>
              <w:t>1.1</w:t>
            </w:r>
          </w:p>
        </w:tc>
        <w:tc>
          <w:tcPr>
            <w:tcW w:w="5319" w:type="dxa"/>
            <w:vAlign w:val="center"/>
          </w:tcPr>
          <w:p w14:paraId="75096268" w14:textId="341D62F4" w:rsidR="00D9753B" w:rsidRPr="004156D9" w:rsidRDefault="00125A0F" w:rsidP="00D9753B">
            <w:pPr>
              <w:spacing w:after="0" w:line="240" w:lineRule="auto"/>
              <w:jc w:val="both"/>
              <w:rPr>
                <w:rFonts w:ascii="Sylfaen" w:hAnsi="Sylfaen"/>
                <w:sz w:val="20"/>
                <w:szCs w:val="20"/>
                <w:lang w:val="ka-GE"/>
              </w:rPr>
            </w:pPr>
            <w:r w:rsidRPr="00125A0F">
              <w:rPr>
                <w:rFonts w:ascii="Sylfaen" w:hAnsi="Sylfaen"/>
                <w:sz w:val="20"/>
                <w:szCs w:val="20"/>
                <w:lang w:val="ka-GE"/>
              </w:rPr>
              <w:t>Basics of Scientific Writing and Research Methods</w:t>
            </w:r>
          </w:p>
        </w:tc>
        <w:tc>
          <w:tcPr>
            <w:tcW w:w="851" w:type="dxa"/>
            <w:vAlign w:val="center"/>
          </w:tcPr>
          <w:p w14:paraId="04111AA2" w14:textId="11F18047" w:rsidR="00D9753B" w:rsidRPr="00B849C3" w:rsidRDefault="00D9753B" w:rsidP="00D9753B">
            <w:pPr>
              <w:spacing w:after="0" w:line="240" w:lineRule="auto"/>
              <w:jc w:val="center"/>
              <w:rPr>
                <w:rFonts w:ascii="Sylfaen" w:hAnsi="Sylfaen"/>
                <w:sz w:val="20"/>
                <w:szCs w:val="20"/>
                <w:lang w:val="ka-GE"/>
              </w:rPr>
            </w:pPr>
            <w:r w:rsidRPr="002D446A">
              <w:rPr>
                <w:rFonts w:ascii="Sylfaen" w:hAnsi="Sylfaen"/>
                <w:sz w:val="20"/>
                <w:szCs w:val="20"/>
              </w:rPr>
              <w:t>6</w:t>
            </w:r>
          </w:p>
        </w:tc>
        <w:tc>
          <w:tcPr>
            <w:tcW w:w="1021" w:type="dxa"/>
          </w:tcPr>
          <w:p w14:paraId="1F376D3B" w14:textId="5A01250F" w:rsidR="00D9753B" w:rsidRPr="00573356" w:rsidRDefault="00544BB2" w:rsidP="00D9753B">
            <w:pPr>
              <w:spacing w:after="0" w:line="240" w:lineRule="auto"/>
              <w:jc w:val="center"/>
              <w:rPr>
                <w:rFonts w:ascii="Sylfaen" w:hAnsi="Sylfaen"/>
                <w:sz w:val="16"/>
                <w:szCs w:val="16"/>
                <w:lang w:val="ka-GE"/>
              </w:rPr>
            </w:pPr>
            <w:r w:rsidRPr="005630CB">
              <w:rPr>
                <w:rFonts w:ascii="Sylfaen" w:hAnsi="Sylfaen"/>
                <w:sz w:val="16"/>
                <w:szCs w:val="16"/>
                <w:lang w:val="ka-GE"/>
              </w:rPr>
              <w:t>Without preconditions</w:t>
            </w:r>
          </w:p>
        </w:tc>
        <w:tc>
          <w:tcPr>
            <w:tcW w:w="730" w:type="dxa"/>
            <w:vAlign w:val="center"/>
          </w:tcPr>
          <w:p w14:paraId="2C6622A3" w14:textId="4BCD0169"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bCs/>
                <w:sz w:val="20"/>
                <w:szCs w:val="20"/>
                <w:lang w:val="ka-GE"/>
              </w:rPr>
              <w:t>150</w:t>
            </w:r>
          </w:p>
        </w:tc>
        <w:tc>
          <w:tcPr>
            <w:tcW w:w="907" w:type="dxa"/>
            <w:gridSpan w:val="2"/>
            <w:vAlign w:val="center"/>
          </w:tcPr>
          <w:p w14:paraId="654B9583" w14:textId="12BBF516"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bCs/>
                <w:sz w:val="20"/>
                <w:szCs w:val="20"/>
                <w:lang w:val="ka-GE"/>
              </w:rPr>
              <w:t>15</w:t>
            </w:r>
          </w:p>
        </w:tc>
        <w:tc>
          <w:tcPr>
            <w:tcW w:w="1088" w:type="dxa"/>
            <w:gridSpan w:val="2"/>
            <w:vAlign w:val="center"/>
          </w:tcPr>
          <w:p w14:paraId="1FB3BBAD" w14:textId="4FB5FB99"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bCs/>
                <w:sz w:val="20"/>
                <w:szCs w:val="20"/>
                <w:lang w:val="ka-GE"/>
              </w:rPr>
              <w:t>45</w:t>
            </w:r>
          </w:p>
        </w:tc>
        <w:tc>
          <w:tcPr>
            <w:tcW w:w="1221" w:type="dxa"/>
            <w:gridSpan w:val="2"/>
            <w:vAlign w:val="center"/>
          </w:tcPr>
          <w:p w14:paraId="4D33A3B4" w14:textId="1381F5AD"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bCs/>
                <w:sz w:val="20"/>
                <w:szCs w:val="20"/>
                <w:lang w:val="ka-GE"/>
              </w:rPr>
              <w:t>3</w:t>
            </w:r>
          </w:p>
        </w:tc>
        <w:tc>
          <w:tcPr>
            <w:tcW w:w="773" w:type="dxa"/>
            <w:vAlign w:val="center"/>
          </w:tcPr>
          <w:p w14:paraId="511C11A6" w14:textId="7BBAA032"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bCs/>
                <w:sz w:val="20"/>
                <w:szCs w:val="20"/>
                <w:lang w:val="ka-GE"/>
              </w:rPr>
              <w:t>63</w:t>
            </w:r>
          </w:p>
        </w:tc>
        <w:tc>
          <w:tcPr>
            <w:tcW w:w="738" w:type="dxa"/>
            <w:vAlign w:val="center"/>
          </w:tcPr>
          <w:p w14:paraId="3CDDDE4D" w14:textId="41A0A0C4"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bCs/>
                <w:sz w:val="20"/>
                <w:szCs w:val="20"/>
                <w:lang w:val="ka-GE"/>
              </w:rPr>
              <w:t>87</w:t>
            </w:r>
          </w:p>
        </w:tc>
        <w:tc>
          <w:tcPr>
            <w:tcW w:w="458" w:type="dxa"/>
            <w:gridSpan w:val="2"/>
            <w:vAlign w:val="center"/>
          </w:tcPr>
          <w:p w14:paraId="26A61760" w14:textId="4A4449C2"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x</w:t>
            </w:r>
          </w:p>
        </w:tc>
        <w:tc>
          <w:tcPr>
            <w:tcW w:w="451" w:type="dxa"/>
            <w:vAlign w:val="center"/>
          </w:tcPr>
          <w:p w14:paraId="4CDB8AD3" w14:textId="77777777" w:rsidR="00D9753B" w:rsidRPr="004156D9" w:rsidRDefault="00D9753B" w:rsidP="00D9753B">
            <w:pPr>
              <w:spacing w:after="0" w:line="240" w:lineRule="auto"/>
              <w:jc w:val="center"/>
              <w:rPr>
                <w:rFonts w:ascii="Sylfaen" w:hAnsi="Sylfaen"/>
                <w:sz w:val="20"/>
                <w:szCs w:val="20"/>
                <w:lang w:val="ka-GE"/>
              </w:rPr>
            </w:pPr>
          </w:p>
        </w:tc>
        <w:tc>
          <w:tcPr>
            <w:tcW w:w="459" w:type="dxa"/>
            <w:vAlign w:val="center"/>
          </w:tcPr>
          <w:p w14:paraId="1D69AF66" w14:textId="77777777" w:rsidR="00D9753B" w:rsidRPr="004156D9" w:rsidRDefault="00D9753B" w:rsidP="00D9753B">
            <w:pPr>
              <w:spacing w:after="0" w:line="240" w:lineRule="auto"/>
              <w:jc w:val="center"/>
              <w:rPr>
                <w:rFonts w:ascii="Sylfaen" w:hAnsi="Sylfaen"/>
                <w:sz w:val="20"/>
                <w:szCs w:val="20"/>
                <w:lang w:val="ka-GE"/>
              </w:rPr>
            </w:pPr>
          </w:p>
        </w:tc>
        <w:tc>
          <w:tcPr>
            <w:tcW w:w="445" w:type="dxa"/>
            <w:vAlign w:val="center"/>
          </w:tcPr>
          <w:p w14:paraId="7A7AA15C"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79A06258" w14:textId="77777777" w:rsidTr="00A436DA">
        <w:trPr>
          <w:gridAfter w:val="1"/>
          <w:wAfter w:w="25" w:type="dxa"/>
          <w:trHeight w:val="634"/>
          <w:jc w:val="center"/>
        </w:trPr>
        <w:tc>
          <w:tcPr>
            <w:tcW w:w="744" w:type="dxa"/>
            <w:vAlign w:val="center"/>
          </w:tcPr>
          <w:p w14:paraId="3FF518A2" w14:textId="77777777" w:rsidR="00D9753B" w:rsidRPr="004156D9" w:rsidRDefault="00D9753B" w:rsidP="00D9753B">
            <w:pPr>
              <w:spacing w:after="0" w:line="240" w:lineRule="auto"/>
              <w:ind w:left="-4"/>
              <w:jc w:val="center"/>
              <w:rPr>
                <w:rFonts w:ascii="Sylfaen" w:hAnsi="Sylfaen"/>
                <w:sz w:val="20"/>
                <w:szCs w:val="20"/>
                <w:lang w:val="ka-GE"/>
              </w:rPr>
            </w:pPr>
            <w:r w:rsidRPr="004156D9">
              <w:rPr>
                <w:rFonts w:ascii="Sylfaen" w:hAnsi="Sylfaen"/>
                <w:sz w:val="20"/>
                <w:szCs w:val="20"/>
                <w:lang w:val="ka-GE"/>
              </w:rPr>
              <w:t>1.2</w:t>
            </w:r>
          </w:p>
        </w:tc>
        <w:tc>
          <w:tcPr>
            <w:tcW w:w="5319" w:type="dxa"/>
            <w:vAlign w:val="center"/>
          </w:tcPr>
          <w:p w14:paraId="38BED984" w14:textId="2CFFACD9" w:rsidR="00D9753B" w:rsidRPr="004156D9" w:rsidRDefault="00D9753B" w:rsidP="00D9753B">
            <w:pPr>
              <w:spacing w:after="0" w:line="240" w:lineRule="auto"/>
              <w:jc w:val="both"/>
              <w:rPr>
                <w:rFonts w:ascii="Sylfaen" w:hAnsi="Sylfaen" w:cs="Sylfaen"/>
                <w:sz w:val="20"/>
                <w:szCs w:val="20"/>
                <w:lang w:val="ka-GE"/>
              </w:rPr>
            </w:pPr>
            <w:r w:rsidRPr="002D446A">
              <w:rPr>
                <w:rFonts w:ascii="Sylfaen" w:hAnsi="Sylfaen" w:cs="Sylfaen"/>
                <w:sz w:val="20"/>
                <w:szCs w:val="20"/>
                <w:lang w:val="ka-GE"/>
              </w:rPr>
              <w:t xml:space="preserve">  </w:t>
            </w:r>
            <w:r w:rsidR="00287502" w:rsidRPr="00287502">
              <w:rPr>
                <w:rFonts w:ascii="Sylfaen" w:hAnsi="Sylfaen" w:cs="Sylfaen"/>
                <w:sz w:val="20"/>
                <w:szCs w:val="20"/>
                <w:lang w:val="ka-GE"/>
              </w:rPr>
              <w:t>Judicial Law</w:t>
            </w:r>
          </w:p>
        </w:tc>
        <w:tc>
          <w:tcPr>
            <w:tcW w:w="851" w:type="dxa"/>
            <w:vAlign w:val="center"/>
          </w:tcPr>
          <w:p w14:paraId="0CAB6E8E" w14:textId="615433D0" w:rsidR="00D9753B" w:rsidRPr="00B849C3" w:rsidRDefault="00D9753B" w:rsidP="00D9753B">
            <w:pPr>
              <w:spacing w:after="0" w:line="240" w:lineRule="auto"/>
              <w:jc w:val="center"/>
              <w:rPr>
                <w:rFonts w:ascii="Sylfaen" w:hAnsi="Sylfaen"/>
                <w:sz w:val="20"/>
                <w:szCs w:val="20"/>
                <w:lang w:val="ka-GE"/>
              </w:rPr>
            </w:pPr>
            <w:r w:rsidRPr="002D446A">
              <w:rPr>
                <w:rFonts w:ascii="Sylfaen" w:hAnsi="Sylfaen"/>
                <w:bCs/>
                <w:sz w:val="20"/>
                <w:szCs w:val="20"/>
                <w:lang w:val="ka-GE"/>
              </w:rPr>
              <w:t>4</w:t>
            </w:r>
          </w:p>
        </w:tc>
        <w:tc>
          <w:tcPr>
            <w:tcW w:w="1021" w:type="dxa"/>
          </w:tcPr>
          <w:p w14:paraId="27BCE9A5" w14:textId="4AA69462" w:rsidR="00D9753B" w:rsidRPr="004156D9" w:rsidRDefault="00544BB2" w:rsidP="00D9753B">
            <w:pPr>
              <w:spacing w:after="0" w:line="240" w:lineRule="auto"/>
              <w:jc w:val="center"/>
              <w:rPr>
                <w:rFonts w:ascii="Sylfaen" w:hAnsi="Sylfaen"/>
                <w:sz w:val="20"/>
                <w:szCs w:val="20"/>
                <w:lang w:val="ka-GE"/>
              </w:rPr>
            </w:pPr>
            <w:r w:rsidRPr="005630CB">
              <w:rPr>
                <w:rFonts w:ascii="Sylfaen" w:hAnsi="Sylfaen"/>
                <w:sz w:val="16"/>
                <w:szCs w:val="16"/>
                <w:lang w:val="ka-GE"/>
              </w:rPr>
              <w:t>Without preconditions</w:t>
            </w:r>
          </w:p>
        </w:tc>
        <w:tc>
          <w:tcPr>
            <w:tcW w:w="730" w:type="dxa"/>
            <w:vAlign w:val="center"/>
          </w:tcPr>
          <w:p w14:paraId="155C314A" w14:textId="28A8CE68"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bCs/>
                <w:sz w:val="20"/>
                <w:szCs w:val="20"/>
                <w:lang w:val="ka-GE"/>
              </w:rPr>
              <w:t>100</w:t>
            </w:r>
          </w:p>
        </w:tc>
        <w:tc>
          <w:tcPr>
            <w:tcW w:w="907" w:type="dxa"/>
            <w:gridSpan w:val="2"/>
            <w:vAlign w:val="center"/>
          </w:tcPr>
          <w:p w14:paraId="0CDBAF44" w14:textId="6F032759"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bCs/>
                <w:sz w:val="20"/>
                <w:szCs w:val="20"/>
                <w:lang w:val="ka-GE"/>
              </w:rPr>
              <w:t>15</w:t>
            </w:r>
          </w:p>
        </w:tc>
        <w:tc>
          <w:tcPr>
            <w:tcW w:w="1088" w:type="dxa"/>
            <w:gridSpan w:val="2"/>
            <w:vAlign w:val="center"/>
          </w:tcPr>
          <w:p w14:paraId="62DF6CD6" w14:textId="67096AAE"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bCs/>
                <w:sz w:val="20"/>
                <w:szCs w:val="20"/>
                <w:lang w:val="ka-GE"/>
              </w:rPr>
              <w:t>30</w:t>
            </w:r>
          </w:p>
        </w:tc>
        <w:tc>
          <w:tcPr>
            <w:tcW w:w="1221" w:type="dxa"/>
            <w:gridSpan w:val="2"/>
            <w:vAlign w:val="center"/>
          </w:tcPr>
          <w:p w14:paraId="305F433B" w14:textId="6F4E7E08"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bCs/>
                <w:sz w:val="20"/>
                <w:szCs w:val="20"/>
                <w:lang w:val="ka-GE"/>
              </w:rPr>
              <w:t>3</w:t>
            </w:r>
          </w:p>
        </w:tc>
        <w:tc>
          <w:tcPr>
            <w:tcW w:w="773" w:type="dxa"/>
            <w:vAlign w:val="center"/>
          </w:tcPr>
          <w:p w14:paraId="51A30114" w14:textId="3145FD88"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bCs/>
                <w:sz w:val="20"/>
                <w:szCs w:val="20"/>
                <w:lang w:val="ka-GE"/>
              </w:rPr>
              <w:t>48</w:t>
            </w:r>
          </w:p>
        </w:tc>
        <w:tc>
          <w:tcPr>
            <w:tcW w:w="738" w:type="dxa"/>
            <w:vAlign w:val="center"/>
          </w:tcPr>
          <w:p w14:paraId="756D4384" w14:textId="651C115D"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bCs/>
                <w:sz w:val="20"/>
                <w:szCs w:val="20"/>
                <w:lang w:val="ka-GE"/>
              </w:rPr>
              <w:t>52</w:t>
            </w:r>
          </w:p>
        </w:tc>
        <w:tc>
          <w:tcPr>
            <w:tcW w:w="458" w:type="dxa"/>
            <w:gridSpan w:val="2"/>
            <w:vAlign w:val="center"/>
          </w:tcPr>
          <w:p w14:paraId="7BC40454" w14:textId="00D2F727"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x</w:t>
            </w:r>
          </w:p>
        </w:tc>
        <w:tc>
          <w:tcPr>
            <w:tcW w:w="451" w:type="dxa"/>
            <w:vAlign w:val="center"/>
          </w:tcPr>
          <w:p w14:paraId="29E70194" w14:textId="77777777" w:rsidR="00D9753B" w:rsidRPr="004156D9" w:rsidRDefault="00D9753B" w:rsidP="00D9753B">
            <w:pPr>
              <w:spacing w:after="0" w:line="240" w:lineRule="auto"/>
              <w:jc w:val="center"/>
              <w:rPr>
                <w:rFonts w:ascii="Sylfaen" w:hAnsi="Sylfaen"/>
                <w:sz w:val="20"/>
                <w:szCs w:val="20"/>
                <w:lang w:val="ka-GE"/>
              </w:rPr>
            </w:pPr>
          </w:p>
        </w:tc>
        <w:tc>
          <w:tcPr>
            <w:tcW w:w="459" w:type="dxa"/>
            <w:vAlign w:val="center"/>
          </w:tcPr>
          <w:p w14:paraId="1E34565F" w14:textId="77777777" w:rsidR="00D9753B" w:rsidRPr="004156D9" w:rsidRDefault="00D9753B" w:rsidP="00D9753B">
            <w:pPr>
              <w:spacing w:after="0" w:line="240" w:lineRule="auto"/>
              <w:jc w:val="center"/>
              <w:rPr>
                <w:rFonts w:ascii="Sylfaen" w:hAnsi="Sylfaen"/>
                <w:sz w:val="20"/>
                <w:szCs w:val="20"/>
                <w:lang w:val="ka-GE"/>
              </w:rPr>
            </w:pPr>
          </w:p>
        </w:tc>
        <w:tc>
          <w:tcPr>
            <w:tcW w:w="445" w:type="dxa"/>
            <w:vAlign w:val="center"/>
          </w:tcPr>
          <w:p w14:paraId="58E2388D"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435EFA4D" w14:textId="77777777" w:rsidTr="00A436DA">
        <w:trPr>
          <w:gridAfter w:val="1"/>
          <w:wAfter w:w="25" w:type="dxa"/>
          <w:trHeight w:val="361"/>
          <w:jc w:val="center"/>
        </w:trPr>
        <w:tc>
          <w:tcPr>
            <w:tcW w:w="744" w:type="dxa"/>
            <w:vAlign w:val="center"/>
          </w:tcPr>
          <w:p w14:paraId="18E9C41B" w14:textId="77777777" w:rsidR="00D9753B" w:rsidRPr="004156D9" w:rsidRDefault="00D9753B" w:rsidP="00D9753B">
            <w:pPr>
              <w:spacing w:after="0" w:line="240" w:lineRule="auto"/>
              <w:ind w:left="-4"/>
              <w:jc w:val="center"/>
              <w:rPr>
                <w:rFonts w:ascii="Sylfaen" w:hAnsi="Sylfaen"/>
                <w:sz w:val="20"/>
                <w:szCs w:val="20"/>
                <w:lang w:val="ka-GE"/>
              </w:rPr>
            </w:pPr>
            <w:r w:rsidRPr="004156D9">
              <w:rPr>
                <w:rFonts w:ascii="Sylfaen" w:hAnsi="Sylfaen"/>
                <w:sz w:val="20"/>
                <w:szCs w:val="20"/>
                <w:lang w:val="ka-GE"/>
              </w:rPr>
              <w:t>1.3</w:t>
            </w:r>
          </w:p>
        </w:tc>
        <w:tc>
          <w:tcPr>
            <w:tcW w:w="5319" w:type="dxa"/>
            <w:vAlign w:val="center"/>
          </w:tcPr>
          <w:p w14:paraId="5B14F648" w14:textId="0E74AB51" w:rsidR="00D9753B" w:rsidRPr="00287502" w:rsidRDefault="00287502" w:rsidP="00D9753B">
            <w:pPr>
              <w:spacing w:after="0" w:line="240" w:lineRule="auto"/>
              <w:rPr>
                <w:rFonts w:ascii="Sylfaen" w:hAnsi="Sylfaen" w:cs="Sylfaen"/>
                <w:b/>
                <w:sz w:val="20"/>
                <w:szCs w:val="20"/>
                <w:lang w:val="ka-GE"/>
              </w:rPr>
            </w:pPr>
            <w:r w:rsidRPr="00287502">
              <w:rPr>
                <w:rFonts w:ascii="Sylfaen" w:hAnsi="Sylfaen"/>
                <w:sz w:val="20"/>
                <w:szCs w:val="20"/>
                <w:lang w:val="ka-GE"/>
              </w:rPr>
              <w:t>EU Law - Association Agreement and its Impact on Georgian Legislation</w:t>
            </w:r>
          </w:p>
        </w:tc>
        <w:tc>
          <w:tcPr>
            <w:tcW w:w="851" w:type="dxa"/>
            <w:vAlign w:val="center"/>
          </w:tcPr>
          <w:p w14:paraId="4E390405" w14:textId="60D935BC" w:rsidR="00D9753B" w:rsidRPr="00B849C3" w:rsidRDefault="00D9753B" w:rsidP="00D9753B">
            <w:pPr>
              <w:spacing w:after="0" w:line="240" w:lineRule="auto"/>
              <w:jc w:val="center"/>
              <w:rPr>
                <w:rFonts w:ascii="Sylfaen" w:hAnsi="Sylfaen"/>
                <w:sz w:val="20"/>
                <w:szCs w:val="20"/>
              </w:rPr>
            </w:pPr>
            <w:r w:rsidRPr="002D446A">
              <w:rPr>
                <w:rFonts w:ascii="Sylfaen" w:hAnsi="Sylfaen"/>
                <w:bCs/>
                <w:sz w:val="20"/>
                <w:szCs w:val="20"/>
                <w:lang w:val="ka-GE"/>
              </w:rPr>
              <w:t>5</w:t>
            </w:r>
          </w:p>
        </w:tc>
        <w:tc>
          <w:tcPr>
            <w:tcW w:w="1021" w:type="dxa"/>
            <w:vAlign w:val="center"/>
          </w:tcPr>
          <w:p w14:paraId="7C5C01D0" w14:textId="0F68AF61" w:rsidR="00D9753B" w:rsidRPr="004156D9" w:rsidRDefault="00544BB2" w:rsidP="00D9753B">
            <w:pPr>
              <w:spacing w:after="0" w:line="240" w:lineRule="auto"/>
              <w:jc w:val="center"/>
              <w:rPr>
                <w:rFonts w:ascii="Sylfaen" w:hAnsi="Sylfaen"/>
                <w:sz w:val="20"/>
                <w:szCs w:val="20"/>
                <w:lang w:val="ka-GE"/>
              </w:rPr>
            </w:pPr>
            <w:r w:rsidRPr="005630CB">
              <w:rPr>
                <w:rFonts w:ascii="Sylfaen" w:hAnsi="Sylfaen"/>
                <w:sz w:val="16"/>
                <w:szCs w:val="16"/>
                <w:lang w:val="ka-GE"/>
              </w:rPr>
              <w:t>Without preconditions</w:t>
            </w:r>
          </w:p>
        </w:tc>
        <w:tc>
          <w:tcPr>
            <w:tcW w:w="730" w:type="dxa"/>
            <w:vAlign w:val="center"/>
          </w:tcPr>
          <w:p w14:paraId="70BE8C22" w14:textId="01E7B71F"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125</w:t>
            </w:r>
          </w:p>
        </w:tc>
        <w:tc>
          <w:tcPr>
            <w:tcW w:w="907" w:type="dxa"/>
            <w:gridSpan w:val="2"/>
            <w:vAlign w:val="center"/>
          </w:tcPr>
          <w:p w14:paraId="5912F30E" w14:textId="3168E4BF"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15</w:t>
            </w:r>
          </w:p>
        </w:tc>
        <w:tc>
          <w:tcPr>
            <w:tcW w:w="1088" w:type="dxa"/>
            <w:gridSpan w:val="2"/>
            <w:vAlign w:val="center"/>
          </w:tcPr>
          <w:p w14:paraId="47033FEB" w14:textId="201C4DFB"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30</w:t>
            </w:r>
          </w:p>
        </w:tc>
        <w:tc>
          <w:tcPr>
            <w:tcW w:w="1221" w:type="dxa"/>
            <w:gridSpan w:val="2"/>
            <w:vAlign w:val="center"/>
          </w:tcPr>
          <w:p w14:paraId="62B8006C" w14:textId="78E85173"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3</w:t>
            </w:r>
          </w:p>
        </w:tc>
        <w:tc>
          <w:tcPr>
            <w:tcW w:w="773" w:type="dxa"/>
            <w:vAlign w:val="center"/>
          </w:tcPr>
          <w:p w14:paraId="47F51835" w14:textId="03899C9F"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48</w:t>
            </w:r>
          </w:p>
        </w:tc>
        <w:tc>
          <w:tcPr>
            <w:tcW w:w="738" w:type="dxa"/>
            <w:vAlign w:val="center"/>
          </w:tcPr>
          <w:p w14:paraId="20AE9574" w14:textId="514A2C58"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77</w:t>
            </w:r>
          </w:p>
        </w:tc>
        <w:tc>
          <w:tcPr>
            <w:tcW w:w="458" w:type="dxa"/>
            <w:gridSpan w:val="2"/>
            <w:vAlign w:val="center"/>
          </w:tcPr>
          <w:p w14:paraId="64A841B4" w14:textId="259408BB"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x</w:t>
            </w:r>
          </w:p>
        </w:tc>
        <w:tc>
          <w:tcPr>
            <w:tcW w:w="451" w:type="dxa"/>
            <w:vAlign w:val="center"/>
          </w:tcPr>
          <w:p w14:paraId="25ED89EF" w14:textId="77777777" w:rsidR="00D9753B" w:rsidRPr="004156D9" w:rsidRDefault="00D9753B" w:rsidP="00D9753B">
            <w:pPr>
              <w:spacing w:after="0" w:line="240" w:lineRule="auto"/>
              <w:jc w:val="center"/>
              <w:rPr>
                <w:rFonts w:ascii="Sylfaen" w:hAnsi="Sylfaen"/>
                <w:sz w:val="20"/>
                <w:szCs w:val="20"/>
                <w:lang w:val="ka-GE"/>
              </w:rPr>
            </w:pPr>
          </w:p>
        </w:tc>
        <w:tc>
          <w:tcPr>
            <w:tcW w:w="459" w:type="dxa"/>
            <w:vAlign w:val="center"/>
          </w:tcPr>
          <w:p w14:paraId="24D14CC0" w14:textId="77777777" w:rsidR="00D9753B" w:rsidRPr="004156D9" w:rsidRDefault="00D9753B" w:rsidP="00D9753B">
            <w:pPr>
              <w:spacing w:after="0" w:line="240" w:lineRule="auto"/>
              <w:jc w:val="center"/>
              <w:rPr>
                <w:rFonts w:ascii="Sylfaen" w:hAnsi="Sylfaen"/>
                <w:sz w:val="20"/>
                <w:szCs w:val="20"/>
                <w:lang w:val="ka-GE"/>
              </w:rPr>
            </w:pPr>
          </w:p>
        </w:tc>
        <w:tc>
          <w:tcPr>
            <w:tcW w:w="445" w:type="dxa"/>
            <w:vAlign w:val="center"/>
          </w:tcPr>
          <w:p w14:paraId="0C7A1AB3"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2D25DC56" w14:textId="77777777" w:rsidTr="00A436DA">
        <w:trPr>
          <w:gridAfter w:val="1"/>
          <w:wAfter w:w="25" w:type="dxa"/>
          <w:trHeight w:val="652"/>
          <w:jc w:val="center"/>
        </w:trPr>
        <w:tc>
          <w:tcPr>
            <w:tcW w:w="744" w:type="dxa"/>
            <w:vAlign w:val="center"/>
          </w:tcPr>
          <w:p w14:paraId="2DB53B6F" w14:textId="77777777" w:rsidR="00D9753B" w:rsidRPr="004156D9" w:rsidRDefault="00D9753B" w:rsidP="00D9753B">
            <w:pPr>
              <w:spacing w:after="0" w:line="240" w:lineRule="auto"/>
              <w:ind w:left="-4"/>
              <w:jc w:val="center"/>
              <w:rPr>
                <w:rFonts w:ascii="Sylfaen" w:hAnsi="Sylfaen"/>
                <w:sz w:val="20"/>
                <w:szCs w:val="20"/>
                <w:lang w:val="ka-GE"/>
              </w:rPr>
            </w:pPr>
            <w:r w:rsidRPr="004156D9">
              <w:rPr>
                <w:rFonts w:ascii="Sylfaen" w:hAnsi="Sylfaen"/>
                <w:sz w:val="20"/>
                <w:szCs w:val="20"/>
                <w:lang w:val="ka-GE"/>
              </w:rPr>
              <w:t>1.4</w:t>
            </w:r>
          </w:p>
        </w:tc>
        <w:tc>
          <w:tcPr>
            <w:tcW w:w="5319" w:type="dxa"/>
            <w:vAlign w:val="center"/>
          </w:tcPr>
          <w:p w14:paraId="1CB5D48A" w14:textId="53085851" w:rsidR="00D9753B" w:rsidRPr="004156D9" w:rsidRDefault="00D9753B" w:rsidP="00D9753B">
            <w:pPr>
              <w:spacing w:after="0" w:line="240" w:lineRule="auto"/>
              <w:jc w:val="both"/>
              <w:rPr>
                <w:rFonts w:ascii="Sylfaen" w:hAnsi="Sylfaen"/>
                <w:sz w:val="20"/>
                <w:szCs w:val="20"/>
              </w:rPr>
            </w:pPr>
            <w:r w:rsidRPr="002D446A">
              <w:rPr>
                <w:rFonts w:ascii="Sylfaen" w:hAnsi="Sylfaen"/>
                <w:sz w:val="20"/>
                <w:szCs w:val="20"/>
                <w:lang w:val="ka-GE"/>
              </w:rPr>
              <w:t xml:space="preserve"> </w:t>
            </w:r>
            <w:r w:rsidR="00287502" w:rsidRPr="00287502">
              <w:rPr>
                <w:rFonts w:ascii="Sylfaen" w:hAnsi="Sylfaen"/>
                <w:sz w:val="20"/>
                <w:szCs w:val="20"/>
                <w:lang w:val="ka-GE"/>
              </w:rPr>
              <w:t>Comparative Criminal Law</w:t>
            </w:r>
          </w:p>
        </w:tc>
        <w:tc>
          <w:tcPr>
            <w:tcW w:w="851" w:type="dxa"/>
            <w:vAlign w:val="center"/>
          </w:tcPr>
          <w:p w14:paraId="06A762FD" w14:textId="4C821123" w:rsidR="00D9753B" w:rsidRPr="00B849C3" w:rsidRDefault="00D9753B" w:rsidP="00D9753B">
            <w:pPr>
              <w:spacing w:after="0" w:line="240" w:lineRule="auto"/>
              <w:jc w:val="center"/>
              <w:rPr>
                <w:rFonts w:ascii="Sylfaen" w:hAnsi="Sylfaen"/>
                <w:bCs/>
                <w:sz w:val="20"/>
                <w:szCs w:val="20"/>
              </w:rPr>
            </w:pPr>
            <w:r>
              <w:rPr>
                <w:rFonts w:ascii="Sylfaen" w:hAnsi="Sylfaen"/>
                <w:sz w:val="20"/>
                <w:szCs w:val="20"/>
              </w:rPr>
              <w:t>5</w:t>
            </w:r>
          </w:p>
        </w:tc>
        <w:tc>
          <w:tcPr>
            <w:tcW w:w="1021" w:type="dxa"/>
          </w:tcPr>
          <w:p w14:paraId="5E8D47DE" w14:textId="74A3D6C4" w:rsidR="00D9753B" w:rsidRPr="004156D9" w:rsidRDefault="00544BB2" w:rsidP="00D9753B">
            <w:pPr>
              <w:spacing w:after="0" w:line="240" w:lineRule="auto"/>
              <w:jc w:val="center"/>
              <w:rPr>
                <w:rFonts w:ascii="Sylfaen" w:hAnsi="Sylfaen"/>
                <w:sz w:val="20"/>
                <w:szCs w:val="20"/>
                <w:lang w:val="ka-GE"/>
              </w:rPr>
            </w:pPr>
            <w:r w:rsidRPr="005630CB">
              <w:rPr>
                <w:rFonts w:ascii="Sylfaen" w:hAnsi="Sylfaen"/>
                <w:sz w:val="16"/>
                <w:szCs w:val="16"/>
                <w:lang w:val="ka-GE"/>
              </w:rPr>
              <w:t>Without preconditions</w:t>
            </w:r>
          </w:p>
        </w:tc>
        <w:tc>
          <w:tcPr>
            <w:tcW w:w="730" w:type="dxa"/>
            <w:vAlign w:val="center"/>
          </w:tcPr>
          <w:p w14:paraId="6D0B062F" w14:textId="68642515" w:rsidR="00D9753B" w:rsidRPr="004156D9" w:rsidRDefault="00D9753B" w:rsidP="00D9753B">
            <w:pPr>
              <w:spacing w:after="0" w:line="240" w:lineRule="auto"/>
              <w:jc w:val="center"/>
              <w:rPr>
                <w:rFonts w:ascii="Sylfaen" w:hAnsi="Sylfaen"/>
                <w:b/>
                <w:bCs/>
                <w:sz w:val="20"/>
                <w:szCs w:val="20"/>
                <w:lang w:val="ka-GE"/>
              </w:rPr>
            </w:pPr>
            <w:r w:rsidRPr="002D446A">
              <w:rPr>
                <w:rFonts w:ascii="Sylfaen" w:hAnsi="Sylfaen"/>
                <w:sz w:val="20"/>
                <w:szCs w:val="20"/>
                <w:lang w:val="ka-GE"/>
              </w:rPr>
              <w:t>125</w:t>
            </w:r>
          </w:p>
        </w:tc>
        <w:tc>
          <w:tcPr>
            <w:tcW w:w="907" w:type="dxa"/>
            <w:gridSpan w:val="2"/>
            <w:vAlign w:val="center"/>
          </w:tcPr>
          <w:p w14:paraId="5AF9208D" w14:textId="64EF8AFE" w:rsidR="00D9753B" w:rsidRPr="004156D9" w:rsidRDefault="00D9753B" w:rsidP="00D9753B">
            <w:pPr>
              <w:spacing w:after="0" w:line="240" w:lineRule="auto"/>
              <w:jc w:val="center"/>
              <w:rPr>
                <w:rFonts w:ascii="Sylfaen" w:hAnsi="Sylfaen"/>
                <w:b/>
                <w:bCs/>
                <w:sz w:val="20"/>
                <w:szCs w:val="20"/>
                <w:lang w:val="ka-GE"/>
              </w:rPr>
            </w:pPr>
            <w:r w:rsidRPr="002D446A">
              <w:rPr>
                <w:rFonts w:ascii="Sylfaen" w:hAnsi="Sylfaen"/>
                <w:sz w:val="20"/>
                <w:szCs w:val="20"/>
                <w:lang w:val="ka-GE"/>
              </w:rPr>
              <w:t>15</w:t>
            </w:r>
          </w:p>
        </w:tc>
        <w:tc>
          <w:tcPr>
            <w:tcW w:w="1088" w:type="dxa"/>
            <w:gridSpan w:val="2"/>
            <w:vAlign w:val="center"/>
          </w:tcPr>
          <w:p w14:paraId="22629538" w14:textId="54B40F7C" w:rsidR="00D9753B" w:rsidRPr="004156D9" w:rsidRDefault="00D9753B" w:rsidP="00D9753B">
            <w:pPr>
              <w:spacing w:after="0" w:line="240" w:lineRule="auto"/>
              <w:jc w:val="center"/>
              <w:rPr>
                <w:rFonts w:ascii="Sylfaen" w:hAnsi="Sylfaen"/>
                <w:b/>
                <w:bCs/>
                <w:sz w:val="20"/>
                <w:szCs w:val="20"/>
                <w:lang w:val="ka-GE"/>
              </w:rPr>
            </w:pPr>
            <w:r w:rsidRPr="002D446A">
              <w:rPr>
                <w:rFonts w:ascii="Sylfaen" w:hAnsi="Sylfaen"/>
                <w:sz w:val="20"/>
                <w:szCs w:val="20"/>
                <w:lang w:val="ka-GE"/>
              </w:rPr>
              <w:t>30</w:t>
            </w:r>
          </w:p>
        </w:tc>
        <w:tc>
          <w:tcPr>
            <w:tcW w:w="1221" w:type="dxa"/>
            <w:gridSpan w:val="2"/>
            <w:vAlign w:val="center"/>
          </w:tcPr>
          <w:p w14:paraId="3B035093" w14:textId="1AC2E064" w:rsidR="00D9753B" w:rsidRPr="004156D9" w:rsidRDefault="00D9753B" w:rsidP="00D9753B">
            <w:pPr>
              <w:spacing w:after="0" w:line="240" w:lineRule="auto"/>
              <w:jc w:val="center"/>
              <w:rPr>
                <w:rFonts w:ascii="Sylfaen" w:hAnsi="Sylfaen"/>
                <w:b/>
                <w:bCs/>
                <w:sz w:val="20"/>
                <w:szCs w:val="20"/>
                <w:lang w:val="ka-GE"/>
              </w:rPr>
            </w:pPr>
            <w:r w:rsidRPr="002D446A">
              <w:rPr>
                <w:rFonts w:ascii="Sylfaen" w:hAnsi="Sylfaen"/>
                <w:sz w:val="20"/>
                <w:szCs w:val="20"/>
                <w:lang w:val="ka-GE"/>
              </w:rPr>
              <w:t>3</w:t>
            </w:r>
          </w:p>
        </w:tc>
        <w:tc>
          <w:tcPr>
            <w:tcW w:w="773" w:type="dxa"/>
            <w:vAlign w:val="center"/>
          </w:tcPr>
          <w:p w14:paraId="0936D8F8" w14:textId="412715B9" w:rsidR="00D9753B" w:rsidRPr="004156D9" w:rsidRDefault="00D9753B" w:rsidP="00D9753B">
            <w:pPr>
              <w:spacing w:after="0" w:line="240" w:lineRule="auto"/>
              <w:jc w:val="center"/>
              <w:rPr>
                <w:rFonts w:ascii="Sylfaen" w:hAnsi="Sylfaen"/>
                <w:b/>
                <w:bCs/>
                <w:sz w:val="20"/>
                <w:szCs w:val="20"/>
                <w:lang w:val="ka-GE"/>
              </w:rPr>
            </w:pPr>
            <w:r w:rsidRPr="002D446A">
              <w:rPr>
                <w:rFonts w:ascii="Sylfaen" w:hAnsi="Sylfaen"/>
                <w:sz w:val="20"/>
                <w:szCs w:val="20"/>
                <w:lang w:val="ka-GE"/>
              </w:rPr>
              <w:t>48</w:t>
            </w:r>
          </w:p>
        </w:tc>
        <w:tc>
          <w:tcPr>
            <w:tcW w:w="738" w:type="dxa"/>
            <w:vAlign w:val="center"/>
          </w:tcPr>
          <w:p w14:paraId="182E531A" w14:textId="1379394B" w:rsidR="00D9753B" w:rsidRPr="004156D9" w:rsidRDefault="00D9753B" w:rsidP="00D9753B">
            <w:pPr>
              <w:spacing w:after="0" w:line="240" w:lineRule="auto"/>
              <w:jc w:val="center"/>
              <w:rPr>
                <w:rFonts w:ascii="Sylfaen" w:hAnsi="Sylfaen"/>
                <w:b/>
                <w:bCs/>
                <w:sz w:val="20"/>
                <w:szCs w:val="20"/>
                <w:lang w:val="ka-GE"/>
              </w:rPr>
            </w:pPr>
            <w:r w:rsidRPr="002D446A">
              <w:rPr>
                <w:rFonts w:ascii="Sylfaen" w:hAnsi="Sylfaen"/>
                <w:sz w:val="20"/>
                <w:szCs w:val="20"/>
                <w:lang w:val="ka-GE"/>
              </w:rPr>
              <w:t>77</w:t>
            </w:r>
          </w:p>
        </w:tc>
        <w:tc>
          <w:tcPr>
            <w:tcW w:w="458" w:type="dxa"/>
            <w:gridSpan w:val="2"/>
            <w:vAlign w:val="center"/>
          </w:tcPr>
          <w:p w14:paraId="4436B7FB" w14:textId="0FC22595" w:rsidR="00D9753B" w:rsidRPr="004156D9" w:rsidRDefault="00D9753B" w:rsidP="00D9753B">
            <w:pPr>
              <w:spacing w:after="0" w:line="240" w:lineRule="auto"/>
              <w:jc w:val="center"/>
              <w:rPr>
                <w:rFonts w:ascii="Sylfaen" w:hAnsi="Sylfaen"/>
                <w:sz w:val="20"/>
                <w:szCs w:val="20"/>
                <w:lang w:val="ka-GE"/>
              </w:rPr>
            </w:pPr>
          </w:p>
        </w:tc>
        <w:tc>
          <w:tcPr>
            <w:tcW w:w="451" w:type="dxa"/>
            <w:vAlign w:val="center"/>
          </w:tcPr>
          <w:p w14:paraId="023CE01E" w14:textId="2C97B8FB"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x</w:t>
            </w:r>
          </w:p>
        </w:tc>
        <w:tc>
          <w:tcPr>
            <w:tcW w:w="459" w:type="dxa"/>
            <w:vAlign w:val="center"/>
          </w:tcPr>
          <w:p w14:paraId="746EA0C2" w14:textId="77777777" w:rsidR="00D9753B" w:rsidRPr="004156D9" w:rsidRDefault="00D9753B" w:rsidP="00D9753B">
            <w:pPr>
              <w:spacing w:after="0" w:line="240" w:lineRule="auto"/>
              <w:jc w:val="center"/>
              <w:rPr>
                <w:rFonts w:ascii="Sylfaen" w:hAnsi="Sylfaen"/>
                <w:sz w:val="20"/>
                <w:szCs w:val="20"/>
                <w:lang w:val="ka-GE"/>
              </w:rPr>
            </w:pPr>
          </w:p>
        </w:tc>
        <w:tc>
          <w:tcPr>
            <w:tcW w:w="445" w:type="dxa"/>
            <w:vAlign w:val="center"/>
          </w:tcPr>
          <w:p w14:paraId="531A25B8"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1314173F" w14:textId="77777777" w:rsidTr="00A436DA">
        <w:trPr>
          <w:gridAfter w:val="1"/>
          <w:wAfter w:w="25" w:type="dxa"/>
          <w:trHeight w:val="598"/>
          <w:jc w:val="center"/>
        </w:trPr>
        <w:tc>
          <w:tcPr>
            <w:tcW w:w="744" w:type="dxa"/>
            <w:vAlign w:val="center"/>
          </w:tcPr>
          <w:p w14:paraId="20829693" w14:textId="77777777" w:rsidR="00D9753B" w:rsidRPr="004156D9" w:rsidRDefault="00D9753B" w:rsidP="00D9753B">
            <w:pPr>
              <w:spacing w:after="0" w:line="240" w:lineRule="auto"/>
              <w:ind w:left="-4"/>
              <w:jc w:val="center"/>
              <w:rPr>
                <w:rFonts w:ascii="Sylfaen" w:hAnsi="Sylfaen"/>
                <w:sz w:val="20"/>
                <w:szCs w:val="20"/>
                <w:lang w:val="ka-GE"/>
              </w:rPr>
            </w:pPr>
            <w:r w:rsidRPr="004156D9">
              <w:rPr>
                <w:rFonts w:ascii="Sylfaen" w:hAnsi="Sylfaen"/>
                <w:sz w:val="20"/>
                <w:szCs w:val="20"/>
                <w:lang w:val="ka-GE"/>
              </w:rPr>
              <w:t>1.5</w:t>
            </w:r>
          </w:p>
        </w:tc>
        <w:tc>
          <w:tcPr>
            <w:tcW w:w="5319" w:type="dxa"/>
            <w:vAlign w:val="center"/>
          </w:tcPr>
          <w:p w14:paraId="4CD75C3E" w14:textId="294374A9" w:rsidR="00D9753B" w:rsidRPr="007E503D" w:rsidRDefault="00D9753B" w:rsidP="00D9753B">
            <w:pPr>
              <w:spacing w:after="0" w:line="240" w:lineRule="auto"/>
              <w:rPr>
                <w:rFonts w:ascii="Sylfaen" w:hAnsi="Sylfaen"/>
                <w:sz w:val="20"/>
                <w:szCs w:val="20"/>
                <w:lang w:val="ka-GE"/>
              </w:rPr>
            </w:pPr>
            <w:r w:rsidRPr="002D446A">
              <w:rPr>
                <w:rFonts w:ascii="Sylfaen" w:hAnsi="Sylfaen" w:cs="Sylfaen"/>
                <w:sz w:val="20"/>
                <w:szCs w:val="20"/>
                <w:lang w:val="ka-GE"/>
              </w:rPr>
              <w:t xml:space="preserve">   </w:t>
            </w:r>
            <w:r w:rsidR="00287502" w:rsidRPr="00287502">
              <w:rPr>
                <w:rFonts w:ascii="Sylfaen" w:hAnsi="Sylfaen" w:cs="Sylfaen"/>
                <w:sz w:val="20"/>
                <w:szCs w:val="20"/>
                <w:lang w:val="ka-GE"/>
              </w:rPr>
              <w:t>Comparative Private Law</w:t>
            </w:r>
          </w:p>
        </w:tc>
        <w:tc>
          <w:tcPr>
            <w:tcW w:w="851" w:type="dxa"/>
            <w:vAlign w:val="center"/>
          </w:tcPr>
          <w:p w14:paraId="7CFAA45D" w14:textId="44F68E07" w:rsidR="00D9753B" w:rsidRPr="00B849C3" w:rsidRDefault="00D9753B" w:rsidP="00D9753B">
            <w:pPr>
              <w:spacing w:after="0" w:line="240" w:lineRule="auto"/>
              <w:jc w:val="center"/>
              <w:rPr>
                <w:rFonts w:ascii="Sylfaen" w:hAnsi="Sylfaen"/>
                <w:bCs/>
                <w:sz w:val="20"/>
                <w:szCs w:val="20"/>
                <w:lang w:val="ka-GE"/>
              </w:rPr>
            </w:pPr>
            <w:r w:rsidRPr="002D446A">
              <w:rPr>
                <w:rFonts w:ascii="Sylfaen" w:hAnsi="Sylfaen"/>
                <w:sz w:val="20"/>
                <w:szCs w:val="20"/>
              </w:rPr>
              <w:t>5</w:t>
            </w:r>
          </w:p>
        </w:tc>
        <w:tc>
          <w:tcPr>
            <w:tcW w:w="1021" w:type="dxa"/>
          </w:tcPr>
          <w:p w14:paraId="36808EEE" w14:textId="77A92B9C" w:rsidR="00D9753B" w:rsidRPr="001A4504" w:rsidRDefault="00544BB2" w:rsidP="00D9753B">
            <w:pPr>
              <w:spacing w:after="0" w:line="240" w:lineRule="auto"/>
              <w:jc w:val="center"/>
              <w:rPr>
                <w:rFonts w:ascii="Sylfaen" w:hAnsi="Sylfaen"/>
                <w:sz w:val="20"/>
                <w:szCs w:val="20"/>
                <w:lang w:val="ka-GE"/>
              </w:rPr>
            </w:pPr>
            <w:r w:rsidRPr="005630CB">
              <w:rPr>
                <w:rFonts w:ascii="Sylfaen" w:hAnsi="Sylfaen"/>
                <w:sz w:val="16"/>
                <w:szCs w:val="16"/>
                <w:lang w:val="ka-GE"/>
              </w:rPr>
              <w:t>Without preconditions</w:t>
            </w:r>
          </w:p>
        </w:tc>
        <w:tc>
          <w:tcPr>
            <w:tcW w:w="730" w:type="dxa"/>
            <w:vAlign w:val="center"/>
          </w:tcPr>
          <w:p w14:paraId="7CF7FFC6" w14:textId="1EE83F91" w:rsidR="00D9753B" w:rsidRPr="004156D9" w:rsidRDefault="00D9753B" w:rsidP="00D9753B">
            <w:pPr>
              <w:spacing w:after="0" w:line="240" w:lineRule="auto"/>
              <w:jc w:val="center"/>
              <w:rPr>
                <w:rFonts w:ascii="Sylfaen" w:hAnsi="Sylfaen"/>
                <w:b/>
                <w:bCs/>
                <w:sz w:val="20"/>
                <w:szCs w:val="20"/>
              </w:rPr>
            </w:pPr>
            <w:r w:rsidRPr="002D446A">
              <w:rPr>
                <w:rFonts w:ascii="Sylfaen" w:hAnsi="Sylfaen"/>
                <w:sz w:val="20"/>
                <w:szCs w:val="20"/>
                <w:lang w:val="ka-GE"/>
              </w:rPr>
              <w:t>125</w:t>
            </w:r>
          </w:p>
        </w:tc>
        <w:tc>
          <w:tcPr>
            <w:tcW w:w="907" w:type="dxa"/>
            <w:gridSpan w:val="2"/>
            <w:vAlign w:val="center"/>
          </w:tcPr>
          <w:p w14:paraId="511C3B6D" w14:textId="4EDB683B" w:rsidR="00D9753B" w:rsidRPr="004156D9" w:rsidRDefault="00D9753B" w:rsidP="00D9753B">
            <w:pPr>
              <w:spacing w:after="0" w:line="240" w:lineRule="auto"/>
              <w:jc w:val="center"/>
              <w:rPr>
                <w:rFonts w:ascii="Sylfaen" w:hAnsi="Sylfaen"/>
                <w:b/>
                <w:bCs/>
                <w:sz w:val="20"/>
                <w:szCs w:val="20"/>
              </w:rPr>
            </w:pPr>
            <w:r w:rsidRPr="002D446A">
              <w:rPr>
                <w:rFonts w:ascii="Sylfaen" w:hAnsi="Sylfaen"/>
                <w:sz w:val="20"/>
                <w:szCs w:val="20"/>
                <w:lang w:val="ka-GE"/>
              </w:rPr>
              <w:t>15</w:t>
            </w:r>
          </w:p>
        </w:tc>
        <w:tc>
          <w:tcPr>
            <w:tcW w:w="1088" w:type="dxa"/>
            <w:gridSpan w:val="2"/>
            <w:vAlign w:val="center"/>
          </w:tcPr>
          <w:p w14:paraId="43209F09" w14:textId="523A6F02" w:rsidR="00D9753B" w:rsidRPr="004156D9" w:rsidRDefault="00D9753B" w:rsidP="00D9753B">
            <w:pPr>
              <w:spacing w:after="0" w:line="240" w:lineRule="auto"/>
              <w:jc w:val="center"/>
              <w:rPr>
                <w:rFonts w:ascii="Sylfaen" w:hAnsi="Sylfaen"/>
                <w:b/>
                <w:bCs/>
                <w:sz w:val="20"/>
                <w:szCs w:val="20"/>
              </w:rPr>
            </w:pPr>
            <w:r w:rsidRPr="002D446A">
              <w:rPr>
                <w:rFonts w:ascii="Sylfaen" w:hAnsi="Sylfaen"/>
                <w:sz w:val="20"/>
                <w:szCs w:val="20"/>
                <w:lang w:val="ka-GE"/>
              </w:rPr>
              <w:t>30</w:t>
            </w:r>
          </w:p>
        </w:tc>
        <w:tc>
          <w:tcPr>
            <w:tcW w:w="1221" w:type="dxa"/>
            <w:gridSpan w:val="2"/>
            <w:vAlign w:val="center"/>
          </w:tcPr>
          <w:p w14:paraId="5581FF53" w14:textId="26C175D2" w:rsidR="00D9753B" w:rsidRPr="004156D9" w:rsidRDefault="00D9753B" w:rsidP="00D9753B">
            <w:pPr>
              <w:spacing w:after="0" w:line="240" w:lineRule="auto"/>
              <w:jc w:val="center"/>
              <w:rPr>
                <w:rFonts w:ascii="Sylfaen" w:hAnsi="Sylfaen"/>
                <w:b/>
                <w:bCs/>
                <w:sz w:val="20"/>
                <w:szCs w:val="20"/>
              </w:rPr>
            </w:pPr>
            <w:r w:rsidRPr="002D446A">
              <w:rPr>
                <w:rFonts w:ascii="Sylfaen" w:hAnsi="Sylfaen"/>
                <w:sz w:val="20"/>
                <w:szCs w:val="20"/>
                <w:lang w:val="ka-GE"/>
              </w:rPr>
              <w:t>3</w:t>
            </w:r>
          </w:p>
        </w:tc>
        <w:tc>
          <w:tcPr>
            <w:tcW w:w="773" w:type="dxa"/>
            <w:vAlign w:val="center"/>
          </w:tcPr>
          <w:p w14:paraId="772CF1EF" w14:textId="66D1C7D0" w:rsidR="00D9753B" w:rsidRPr="004156D9" w:rsidRDefault="00D9753B" w:rsidP="00D9753B">
            <w:pPr>
              <w:spacing w:after="0" w:line="240" w:lineRule="auto"/>
              <w:jc w:val="center"/>
              <w:rPr>
                <w:rFonts w:ascii="Sylfaen" w:hAnsi="Sylfaen"/>
                <w:b/>
                <w:bCs/>
                <w:sz w:val="20"/>
                <w:szCs w:val="20"/>
              </w:rPr>
            </w:pPr>
            <w:r w:rsidRPr="002D446A">
              <w:rPr>
                <w:rFonts w:ascii="Sylfaen" w:hAnsi="Sylfaen"/>
                <w:sz w:val="20"/>
                <w:szCs w:val="20"/>
                <w:lang w:val="ka-GE"/>
              </w:rPr>
              <w:t>48</w:t>
            </w:r>
          </w:p>
        </w:tc>
        <w:tc>
          <w:tcPr>
            <w:tcW w:w="738" w:type="dxa"/>
            <w:vAlign w:val="center"/>
          </w:tcPr>
          <w:p w14:paraId="124A556A" w14:textId="18EB5E31" w:rsidR="00D9753B" w:rsidRPr="004156D9" w:rsidRDefault="00D9753B" w:rsidP="00D9753B">
            <w:pPr>
              <w:spacing w:after="0" w:line="240" w:lineRule="auto"/>
              <w:jc w:val="center"/>
              <w:rPr>
                <w:rFonts w:ascii="Sylfaen" w:hAnsi="Sylfaen"/>
                <w:b/>
                <w:bCs/>
                <w:sz w:val="20"/>
                <w:szCs w:val="20"/>
                <w:lang w:val="ka-GE"/>
              </w:rPr>
            </w:pPr>
            <w:r w:rsidRPr="002D446A">
              <w:rPr>
                <w:rFonts w:ascii="Sylfaen" w:hAnsi="Sylfaen"/>
                <w:sz w:val="20"/>
                <w:szCs w:val="20"/>
                <w:lang w:val="ka-GE"/>
              </w:rPr>
              <w:t>77</w:t>
            </w:r>
          </w:p>
        </w:tc>
        <w:tc>
          <w:tcPr>
            <w:tcW w:w="458" w:type="dxa"/>
            <w:gridSpan w:val="2"/>
            <w:vAlign w:val="center"/>
          </w:tcPr>
          <w:p w14:paraId="48BB7316" w14:textId="1CD0A4BF" w:rsidR="00D9753B" w:rsidRPr="004156D9" w:rsidRDefault="00D9753B" w:rsidP="00D9753B">
            <w:pPr>
              <w:spacing w:after="0" w:line="240" w:lineRule="auto"/>
              <w:jc w:val="center"/>
              <w:rPr>
                <w:rFonts w:ascii="Sylfaen" w:hAnsi="Sylfaen"/>
                <w:sz w:val="20"/>
                <w:szCs w:val="20"/>
                <w:lang w:val="ka-GE"/>
              </w:rPr>
            </w:pPr>
          </w:p>
        </w:tc>
        <w:tc>
          <w:tcPr>
            <w:tcW w:w="451" w:type="dxa"/>
            <w:vAlign w:val="center"/>
          </w:tcPr>
          <w:p w14:paraId="5A3AF9F1" w14:textId="1889394C"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x</w:t>
            </w:r>
          </w:p>
        </w:tc>
        <w:tc>
          <w:tcPr>
            <w:tcW w:w="459" w:type="dxa"/>
            <w:vAlign w:val="center"/>
          </w:tcPr>
          <w:p w14:paraId="2393826C" w14:textId="77777777" w:rsidR="00D9753B" w:rsidRPr="004156D9" w:rsidRDefault="00D9753B" w:rsidP="00D9753B">
            <w:pPr>
              <w:spacing w:after="0" w:line="240" w:lineRule="auto"/>
              <w:jc w:val="center"/>
              <w:rPr>
                <w:rFonts w:ascii="Sylfaen" w:hAnsi="Sylfaen"/>
                <w:sz w:val="20"/>
                <w:szCs w:val="20"/>
                <w:lang w:val="ka-GE"/>
              </w:rPr>
            </w:pPr>
          </w:p>
        </w:tc>
        <w:tc>
          <w:tcPr>
            <w:tcW w:w="445" w:type="dxa"/>
            <w:vAlign w:val="center"/>
          </w:tcPr>
          <w:p w14:paraId="6CFF23FA"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0839BE9C" w14:textId="77777777" w:rsidTr="00A436DA">
        <w:trPr>
          <w:gridAfter w:val="1"/>
          <w:wAfter w:w="25" w:type="dxa"/>
          <w:trHeight w:val="361"/>
          <w:jc w:val="center"/>
        </w:trPr>
        <w:tc>
          <w:tcPr>
            <w:tcW w:w="744" w:type="dxa"/>
            <w:vAlign w:val="center"/>
          </w:tcPr>
          <w:p w14:paraId="04CC953F" w14:textId="77777777" w:rsidR="00D9753B" w:rsidRPr="004156D9" w:rsidRDefault="00D9753B" w:rsidP="00D9753B">
            <w:pPr>
              <w:spacing w:after="0" w:line="240" w:lineRule="auto"/>
              <w:ind w:left="-4"/>
              <w:jc w:val="center"/>
              <w:rPr>
                <w:rFonts w:ascii="Sylfaen" w:hAnsi="Sylfaen"/>
                <w:sz w:val="20"/>
                <w:szCs w:val="20"/>
                <w:lang w:val="ka-GE"/>
              </w:rPr>
            </w:pPr>
            <w:r w:rsidRPr="004156D9">
              <w:rPr>
                <w:rFonts w:ascii="Sylfaen" w:hAnsi="Sylfaen"/>
                <w:bCs/>
                <w:sz w:val="20"/>
                <w:szCs w:val="20"/>
                <w:lang w:val="ka-GE"/>
              </w:rPr>
              <w:t>1.6</w:t>
            </w:r>
          </w:p>
        </w:tc>
        <w:tc>
          <w:tcPr>
            <w:tcW w:w="5319" w:type="dxa"/>
            <w:vAlign w:val="center"/>
          </w:tcPr>
          <w:p w14:paraId="37863EB2" w14:textId="31DF392D" w:rsidR="00D9753B" w:rsidRPr="004156D9" w:rsidRDefault="00D9753B" w:rsidP="00D9753B">
            <w:pPr>
              <w:spacing w:after="0" w:line="240" w:lineRule="auto"/>
              <w:rPr>
                <w:rFonts w:ascii="Sylfaen" w:hAnsi="Sylfaen"/>
                <w:sz w:val="20"/>
                <w:szCs w:val="20"/>
                <w:lang w:val="ka-GE"/>
              </w:rPr>
            </w:pPr>
            <w:r w:rsidRPr="002D446A">
              <w:rPr>
                <w:rFonts w:ascii="Sylfaen" w:hAnsi="Sylfaen"/>
                <w:sz w:val="20"/>
                <w:szCs w:val="20"/>
                <w:lang w:val="ka-GE"/>
              </w:rPr>
              <w:t xml:space="preserve"> </w:t>
            </w:r>
            <w:r w:rsidR="00287502" w:rsidRPr="00287502">
              <w:rPr>
                <w:rFonts w:ascii="Sylfaen" w:hAnsi="Sylfaen"/>
                <w:sz w:val="20"/>
                <w:szCs w:val="20"/>
                <w:lang w:val="ka-GE"/>
              </w:rPr>
              <w:t>Comparative Constitutional Law</w:t>
            </w:r>
          </w:p>
        </w:tc>
        <w:tc>
          <w:tcPr>
            <w:tcW w:w="851" w:type="dxa"/>
            <w:vAlign w:val="center"/>
          </w:tcPr>
          <w:p w14:paraId="341FFDF8" w14:textId="2154EAEC" w:rsidR="00D9753B" w:rsidRPr="00B849C3" w:rsidRDefault="00D9753B" w:rsidP="00D9753B">
            <w:pPr>
              <w:spacing w:after="0" w:line="240" w:lineRule="auto"/>
              <w:jc w:val="center"/>
              <w:rPr>
                <w:rFonts w:ascii="Sylfaen" w:hAnsi="Sylfaen"/>
                <w:sz w:val="20"/>
                <w:szCs w:val="20"/>
                <w:lang w:val="ka-GE"/>
              </w:rPr>
            </w:pPr>
            <w:r w:rsidRPr="002D446A">
              <w:rPr>
                <w:rFonts w:ascii="Sylfaen" w:hAnsi="Sylfaen"/>
                <w:sz w:val="20"/>
                <w:szCs w:val="20"/>
              </w:rPr>
              <w:t>5</w:t>
            </w:r>
          </w:p>
        </w:tc>
        <w:tc>
          <w:tcPr>
            <w:tcW w:w="1021" w:type="dxa"/>
          </w:tcPr>
          <w:p w14:paraId="4A5EDBA0" w14:textId="4BB8603A" w:rsidR="00D9753B" w:rsidRPr="004156D9" w:rsidRDefault="00544BB2" w:rsidP="00D9753B">
            <w:pPr>
              <w:spacing w:after="0" w:line="240" w:lineRule="auto"/>
              <w:jc w:val="center"/>
              <w:rPr>
                <w:rFonts w:ascii="Sylfaen" w:hAnsi="Sylfaen"/>
                <w:sz w:val="20"/>
                <w:szCs w:val="20"/>
                <w:lang w:val="ka-GE"/>
              </w:rPr>
            </w:pPr>
            <w:r w:rsidRPr="005630CB">
              <w:rPr>
                <w:rFonts w:ascii="Sylfaen" w:hAnsi="Sylfaen"/>
                <w:sz w:val="16"/>
                <w:szCs w:val="16"/>
                <w:lang w:val="ka-GE"/>
              </w:rPr>
              <w:t>Without preconditions</w:t>
            </w:r>
          </w:p>
        </w:tc>
        <w:tc>
          <w:tcPr>
            <w:tcW w:w="730" w:type="dxa"/>
            <w:vAlign w:val="center"/>
          </w:tcPr>
          <w:p w14:paraId="341C5C5F" w14:textId="14C31F26"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125</w:t>
            </w:r>
          </w:p>
        </w:tc>
        <w:tc>
          <w:tcPr>
            <w:tcW w:w="907" w:type="dxa"/>
            <w:gridSpan w:val="2"/>
            <w:vAlign w:val="center"/>
          </w:tcPr>
          <w:p w14:paraId="3F107AC9" w14:textId="1C8EAEBA"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15</w:t>
            </w:r>
          </w:p>
        </w:tc>
        <w:tc>
          <w:tcPr>
            <w:tcW w:w="1088" w:type="dxa"/>
            <w:gridSpan w:val="2"/>
            <w:vAlign w:val="center"/>
          </w:tcPr>
          <w:p w14:paraId="7643356D" w14:textId="28D1D8B5"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30</w:t>
            </w:r>
          </w:p>
        </w:tc>
        <w:tc>
          <w:tcPr>
            <w:tcW w:w="1221" w:type="dxa"/>
            <w:gridSpan w:val="2"/>
            <w:vAlign w:val="center"/>
          </w:tcPr>
          <w:p w14:paraId="0B659096" w14:textId="15736801"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3</w:t>
            </w:r>
          </w:p>
        </w:tc>
        <w:tc>
          <w:tcPr>
            <w:tcW w:w="773" w:type="dxa"/>
            <w:vAlign w:val="center"/>
          </w:tcPr>
          <w:p w14:paraId="526872E1" w14:textId="0769B673"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48</w:t>
            </w:r>
          </w:p>
        </w:tc>
        <w:tc>
          <w:tcPr>
            <w:tcW w:w="738" w:type="dxa"/>
            <w:vAlign w:val="center"/>
          </w:tcPr>
          <w:p w14:paraId="0C0BF7E9" w14:textId="7D890336"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77</w:t>
            </w:r>
          </w:p>
        </w:tc>
        <w:tc>
          <w:tcPr>
            <w:tcW w:w="458" w:type="dxa"/>
            <w:gridSpan w:val="2"/>
            <w:vAlign w:val="center"/>
          </w:tcPr>
          <w:p w14:paraId="423254C6" w14:textId="3A5B432B" w:rsidR="00D9753B" w:rsidRPr="004156D9" w:rsidRDefault="00D9753B" w:rsidP="00D9753B">
            <w:pPr>
              <w:spacing w:after="0" w:line="240" w:lineRule="auto"/>
              <w:jc w:val="center"/>
              <w:rPr>
                <w:rFonts w:ascii="Sylfaen" w:hAnsi="Sylfaen"/>
                <w:sz w:val="20"/>
                <w:szCs w:val="20"/>
                <w:lang w:val="ka-GE"/>
              </w:rPr>
            </w:pPr>
          </w:p>
        </w:tc>
        <w:tc>
          <w:tcPr>
            <w:tcW w:w="451" w:type="dxa"/>
            <w:vAlign w:val="center"/>
          </w:tcPr>
          <w:p w14:paraId="1FEB1370" w14:textId="0C4D199E"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x</w:t>
            </w:r>
          </w:p>
        </w:tc>
        <w:tc>
          <w:tcPr>
            <w:tcW w:w="459" w:type="dxa"/>
            <w:vAlign w:val="center"/>
          </w:tcPr>
          <w:p w14:paraId="18556B8F" w14:textId="77777777" w:rsidR="00D9753B" w:rsidRPr="004156D9" w:rsidRDefault="00D9753B" w:rsidP="00D9753B">
            <w:pPr>
              <w:spacing w:after="0" w:line="240" w:lineRule="auto"/>
              <w:jc w:val="center"/>
              <w:rPr>
                <w:rFonts w:ascii="Sylfaen" w:hAnsi="Sylfaen"/>
                <w:sz w:val="20"/>
                <w:szCs w:val="20"/>
                <w:lang w:val="ka-GE"/>
              </w:rPr>
            </w:pPr>
          </w:p>
        </w:tc>
        <w:tc>
          <w:tcPr>
            <w:tcW w:w="445" w:type="dxa"/>
            <w:vAlign w:val="center"/>
          </w:tcPr>
          <w:p w14:paraId="200C0573"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5684E068" w14:textId="77777777" w:rsidTr="00A436DA">
        <w:trPr>
          <w:trHeight w:val="361"/>
          <w:jc w:val="center"/>
        </w:trPr>
        <w:tc>
          <w:tcPr>
            <w:tcW w:w="744" w:type="dxa"/>
            <w:shd w:val="clear" w:color="auto" w:fill="9A0000"/>
            <w:vAlign w:val="center"/>
          </w:tcPr>
          <w:p w14:paraId="2A521222" w14:textId="77777777" w:rsidR="00D9753B" w:rsidRPr="004156D9" w:rsidRDefault="00D9753B" w:rsidP="00D9753B">
            <w:pPr>
              <w:spacing w:after="0" w:line="240" w:lineRule="auto"/>
              <w:ind w:left="-4"/>
              <w:jc w:val="center"/>
              <w:rPr>
                <w:rFonts w:ascii="Sylfaen" w:hAnsi="Sylfaen"/>
                <w:b/>
                <w:sz w:val="20"/>
                <w:szCs w:val="20"/>
                <w:lang w:val="ka-GE"/>
              </w:rPr>
            </w:pPr>
            <w:r w:rsidRPr="004156D9">
              <w:rPr>
                <w:rFonts w:ascii="Sylfaen" w:hAnsi="Sylfaen"/>
                <w:b/>
                <w:sz w:val="20"/>
                <w:szCs w:val="20"/>
                <w:lang w:val="ka-GE"/>
              </w:rPr>
              <w:t>2</w:t>
            </w:r>
          </w:p>
        </w:tc>
        <w:tc>
          <w:tcPr>
            <w:tcW w:w="14486" w:type="dxa"/>
            <w:gridSpan w:val="18"/>
            <w:shd w:val="clear" w:color="auto" w:fill="9A0000"/>
          </w:tcPr>
          <w:p w14:paraId="298E6351" w14:textId="52236FEA" w:rsidR="00D9753B" w:rsidRPr="004156D9" w:rsidRDefault="00E16BA9" w:rsidP="00D9753B">
            <w:pPr>
              <w:spacing w:after="0" w:line="240" w:lineRule="auto"/>
              <w:jc w:val="center"/>
              <w:rPr>
                <w:rFonts w:ascii="Sylfaen" w:hAnsi="Sylfaen"/>
                <w:b/>
                <w:sz w:val="20"/>
                <w:szCs w:val="20"/>
                <w:lang w:val="ka-GE"/>
              </w:rPr>
            </w:pPr>
            <w:r>
              <w:rPr>
                <w:rFonts w:ascii="Sylfaen" w:eastAsia="Times New Roman" w:hAnsi="Sylfaen" w:cs="Times New Roman"/>
                <w:b/>
                <w:bCs/>
                <w:sz w:val="20"/>
                <w:szCs w:val="20"/>
                <w:lang w:val="ka-GE"/>
              </w:rPr>
              <w:t xml:space="preserve">Elective </w:t>
            </w:r>
            <w:r>
              <w:rPr>
                <w:rFonts w:ascii="Sylfaen" w:eastAsia="Times New Roman" w:hAnsi="Sylfaen" w:cs="Times New Roman"/>
                <w:b/>
                <w:bCs/>
                <w:sz w:val="20"/>
                <w:szCs w:val="20"/>
              </w:rPr>
              <w:t>T</w:t>
            </w:r>
            <w:r>
              <w:rPr>
                <w:rFonts w:ascii="Sylfaen" w:eastAsia="Times New Roman" w:hAnsi="Sylfaen" w:cs="Times New Roman"/>
                <w:b/>
                <w:bCs/>
                <w:sz w:val="20"/>
                <w:szCs w:val="20"/>
                <w:lang w:val="ka-GE"/>
              </w:rPr>
              <w:t xml:space="preserve">raining </w:t>
            </w:r>
            <w:r>
              <w:rPr>
                <w:rFonts w:ascii="Sylfaen" w:eastAsia="Times New Roman" w:hAnsi="Sylfaen" w:cs="Times New Roman"/>
                <w:b/>
                <w:bCs/>
                <w:sz w:val="20"/>
                <w:szCs w:val="20"/>
              </w:rPr>
              <w:t>C</w:t>
            </w:r>
            <w:r>
              <w:rPr>
                <w:rFonts w:ascii="Sylfaen" w:eastAsia="Times New Roman" w:hAnsi="Sylfaen" w:cs="Times New Roman"/>
                <w:b/>
                <w:bCs/>
                <w:sz w:val="20"/>
                <w:szCs w:val="20"/>
                <w:lang w:val="ka-GE"/>
              </w:rPr>
              <w:t xml:space="preserve">ourses in the </w:t>
            </w:r>
            <w:r>
              <w:rPr>
                <w:rFonts w:ascii="Sylfaen" w:eastAsia="Times New Roman" w:hAnsi="Sylfaen" w:cs="Times New Roman"/>
                <w:b/>
                <w:bCs/>
                <w:sz w:val="20"/>
                <w:szCs w:val="20"/>
              </w:rPr>
              <w:t>F</w:t>
            </w:r>
            <w:r>
              <w:rPr>
                <w:rFonts w:ascii="Sylfaen" w:eastAsia="Times New Roman" w:hAnsi="Sylfaen" w:cs="Times New Roman"/>
                <w:b/>
                <w:bCs/>
                <w:sz w:val="20"/>
                <w:szCs w:val="20"/>
                <w:lang w:val="ka-GE"/>
              </w:rPr>
              <w:t xml:space="preserve">ield of </w:t>
            </w:r>
            <w:r>
              <w:rPr>
                <w:rFonts w:ascii="Sylfaen" w:eastAsia="Times New Roman" w:hAnsi="Sylfaen" w:cs="Times New Roman"/>
                <w:b/>
                <w:bCs/>
                <w:sz w:val="20"/>
                <w:szCs w:val="20"/>
              </w:rPr>
              <w:t>B</w:t>
            </w:r>
            <w:r>
              <w:rPr>
                <w:rFonts w:ascii="Sylfaen" w:eastAsia="Times New Roman" w:hAnsi="Sylfaen" w:cs="Times New Roman"/>
                <w:b/>
                <w:bCs/>
                <w:sz w:val="20"/>
                <w:szCs w:val="20"/>
                <w:lang w:val="ka-GE"/>
              </w:rPr>
              <w:t xml:space="preserve">asic </w:t>
            </w:r>
            <w:r>
              <w:rPr>
                <w:rFonts w:ascii="Sylfaen" w:eastAsia="Times New Roman" w:hAnsi="Sylfaen" w:cs="Times New Roman"/>
                <w:b/>
                <w:bCs/>
                <w:sz w:val="20"/>
                <w:szCs w:val="20"/>
              </w:rPr>
              <w:t>E</w:t>
            </w:r>
            <w:r w:rsidRPr="00E16BA9">
              <w:rPr>
                <w:rFonts w:ascii="Sylfaen" w:eastAsia="Times New Roman" w:hAnsi="Sylfaen" w:cs="Times New Roman"/>
                <w:b/>
                <w:bCs/>
                <w:sz w:val="20"/>
                <w:szCs w:val="20"/>
                <w:lang w:val="ka-GE"/>
              </w:rPr>
              <w:t>ducation</w:t>
            </w:r>
          </w:p>
        </w:tc>
      </w:tr>
      <w:tr w:rsidR="00D9753B" w:rsidRPr="00E16BA9" w14:paraId="7FA81B31" w14:textId="77777777" w:rsidTr="00A436DA">
        <w:trPr>
          <w:trHeight w:val="361"/>
          <w:jc w:val="center"/>
        </w:trPr>
        <w:tc>
          <w:tcPr>
            <w:tcW w:w="744" w:type="dxa"/>
            <w:shd w:val="clear" w:color="auto" w:fill="9A0000"/>
            <w:vAlign w:val="center"/>
          </w:tcPr>
          <w:p w14:paraId="42A1E8A5" w14:textId="77777777" w:rsidR="00D9753B" w:rsidRPr="004156D9" w:rsidRDefault="00D9753B" w:rsidP="00D9753B">
            <w:pPr>
              <w:spacing w:after="0" w:line="240" w:lineRule="auto"/>
              <w:ind w:left="-4"/>
              <w:jc w:val="center"/>
              <w:rPr>
                <w:rFonts w:ascii="Sylfaen" w:hAnsi="Sylfaen"/>
                <w:b/>
                <w:bCs/>
                <w:sz w:val="20"/>
                <w:szCs w:val="20"/>
                <w:lang w:val="ka-GE"/>
              </w:rPr>
            </w:pPr>
            <w:r w:rsidRPr="004156D9">
              <w:rPr>
                <w:rFonts w:ascii="Sylfaen" w:hAnsi="Sylfaen"/>
                <w:b/>
                <w:bCs/>
                <w:sz w:val="20"/>
                <w:szCs w:val="20"/>
                <w:lang w:val="ka-GE"/>
              </w:rPr>
              <w:t>2.1</w:t>
            </w:r>
          </w:p>
        </w:tc>
        <w:tc>
          <w:tcPr>
            <w:tcW w:w="14486" w:type="dxa"/>
            <w:gridSpan w:val="18"/>
            <w:shd w:val="clear" w:color="auto" w:fill="9A0000"/>
          </w:tcPr>
          <w:p w14:paraId="5866ED3D" w14:textId="6C8D028F" w:rsidR="00D9753B" w:rsidRPr="004156D9" w:rsidRDefault="00E16BA9" w:rsidP="00D9753B">
            <w:pPr>
              <w:spacing w:after="0" w:line="240" w:lineRule="auto"/>
              <w:jc w:val="center"/>
              <w:rPr>
                <w:rFonts w:ascii="Sylfaen" w:hAnsi="Sylfaen"/>
                <w:b/>
                <w:bCs/>
                <w:sz w:val="20"/>
                <w:szCs w:val="20"/>
                <w:lang w:val="ka-GE"/>
              </w:rPr>
            </w:pPr>
            <w:r>
              <w:rPr>
                <w:rFonts w:ascii="Sylfaen" w:hAnsi="Sylfaen"/>
                <w:b/>
                <w:bCs/>
                <w:sz w:val="20"/>
                <w:szCs w:val="20"/>
                <w:lang w:val="ka-GE"/>
              </w:rPr>
              <w:t xml:space="preserve">Elective </w:t>
            </w:r>
            <w:r w:rsidRPr="00E16BA9">
              <w:rPr>
                <w:rFonts w:ascii="Sylfaen" w:hAnsi="Sylfaen"/>
                <w:b/>
                <w:bCs/>
                <w:sz w:val="20"/>
                <w:szCs w:val="20"/>
                <w:lang w:val="ka-GE"/>
              </w:rPr>
              <w:t>Courses in Public Law</w:t>
            </w:r>
          </w:p>
        </w:tc>
      </w:tr>
      <w:tr w:rsidR="00D9753B" w:rsidRPr="004156D9" w14:paraId="6A347512" w14:textId="77777777" w:rsidTr="00A436DA">
        <w:trPr>
          <w:gridAfter w:val="1"/>
          <w:wAfter w:w="25" w:type="dxa"/>
          <w:trHeight w:val="616"/>
          <w:jc w:val="center"/>
        </w:trPr>
        <w:tc>
          <w:tcPr>
            <w:tcW w:w="744" w:type="dxa"/>
            <w:vAlign w:val="center"/>
          </w:tcPr>
          <w:p w14:paraId="6F28256D" w14:textId="77777777" w:rsidR="00D9753B" w:rsidRPr="004156D9" w:rsidRDefault="00D9753B" w:rsidP="00D9753B">
            <w:pPr>
              <w:spacing w:after="0" w:line="240" w:lineRule="auto"/>
              <w:ind w:left="-4"/>
              <w:jc w:val="center"/>
              <w:rPr>
                <w:rFonts w:ascii="Sylfaen" w:hAnsi="Sylfaen"/>
                <w:b/>
                <w:bCs/>
                <w:sz w:val="20"/>
                <w:szCs w:val="20"/>
                <w:lang w:val="ka-GE"/>
              </w:rPr>
            </w:pPr>
            <w:r w:rsidRPr="004156D9">
              <w:rPr>
                <w:rFonts w:ascii="Sylfaen" w:hAnsi="Sylfaen"/>
                <w:b/>
                <w:bCs/>
                <w:sz w:val="20"/>
                <w:szCs w:val="20"/>
                <w:lang w:val="ka-GE"/>
              </w:rPr>
              <w:t>2.1.1</w:t>
            </w:r>
          </w:p>
        </w:tc>
        <w:tc>
          <w:tcPr>
            <w:tcW w:w="5319" w:type="dxa"/>
            <w:vAlign w:val="center"/>
          </w:tcPr>
          <w:p w14:paraId="7230C5E6" w14:textId="41663225" w:rsidR="00D9753B" w:rsidRPr="00B31724" w:rsidRDefault="00287502" w:rsidP="00D9753B">
            <w:pPr>
              <w:spacing w:after="0" w:line="240" w:lineRule="auto"/>
              <w:jc w:val="both"/>
              <w:rPr>
                <w:rFonts w:ascii="Sylfaen" w:hAnsi="Sylfaen"/>
                <w:sz w:val="20"/>
                <w:szCs w:val="20"/>
              </w:rPr>
            </w:pPr>
            <w:r w:rsidRPr="00287502">
              <w:rPr>
                <w:rFonts w:ascii="Sylfaen" w:hAnsi="Sylfaen"/>
                <w:sz w:val="20"/>
                <w:szCs w:val="20"/>
              </w:rPr>
              <w:t>Law of Political Parties</w:t>
            </w:r>
          </w:p>
        </w:tc>
        <w:tc>
          <w:tcPr>
            <w:tcW w:w="851" w:type="dxa"/>
            <w:vAlign w:val="center"/>
          </w:tcPr>
          <w:p w14:paraId="5424F9C5" w14:textId="0B47F348" w:rsidR="00D9753B" w:rsidRPr="00573356"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5</w:t>
            </w:r>
          </w:p>
        </w:tc>
        <w:tc>
          <w:tcPr>
            <w:tcW w:w="1021" w:type="dxa"/>
            <w:vAlign w:val="center"/>
          </w:tcPr>
          <w:p w14:paraId="298EE617" w14:textId="0A183D34" w:rsidR="00D9753B" w:rsidRPr="005630CB" w:rsidRDefault="00255BCE" w:rsidP="00D9753B">
            <w:pPr>
              <w:spacing w:after="0" w:line="240" w:lineRule="auto"/>
              <w:jc w:val="center"/>
              <w:rPr>
                <w:rFonts w:ascii="Sylfaen" w:hAnsi="Sylfaen"/>
                <w:sz w:val="16"/>
                <w:szCs w:val="16"/>
                <w:lang w:val="ka-GE"/>
              </w:rPr>
            </w:pPr>
            <w:r w:rsidRPr="005630CB">
              <w:rPr>
                <w:rFonts w:ascii="Sylfaen" w:hAnsi="Sylfaen"/>
                <w:sz w:val="16"/>
                <w:szCs w:val="16"/>
                <w:lang w:val="ka-GE"/>
              </w:rPr>
              <w:t>Without preconditions</w:t>
            </w:r>
          </w:p>
        </w:tc>
        <w:tc>
          <w:tcPr>
            <w:tcW w:w="730" w:type="dxa"/>
            <w:vAlign w:val="center"/>
          </w:tcPr>
          <w:p w14:paraId="6A1DCCEE" w14:textId="38D50D5B"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125</w:t>
            </w:r>
          </w:p>
        </w:tc>
        <w:tc>
          <w:tcPr>
            <w:tcW w:w="907" w:type="dxa"/>
            <w:gridSpan w:val="2"/>
            <w:vAlign w:val="center"/>
          </w:tcPr>
          <w:p w14:paraId="144BB8BB" w14:textId="606E39B8"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15</w:t>
            </w:r>
          </w:p>
        </w:tc>
        <w:tc>
          <w:tcPr>
            <w:tcW w:w="1088" w:type="dxa"/>
            <w:gridSpan w:val="2"/>
            <w:vAlign w:val="center"/>
          </w:tcPr>
          <w:p w14:paraId="37FA917C" w14:textId="7FA923A1"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30</w:t>
            </w:r>
          </w:p>
        </w:tc>
        <w:tc>
          <w:tcPr>
            <w:tcW w:w="1221" w:type="dxa"/>
            <w:gridSpan w:val="2"/>
            <w:vAlign w:val="center"/>
          </w:tcPr>
          <w:p w14:paraId="22AC1AB0" w14:textId="16C8C4E3"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3</w:t>
            </w:r>
          </w:p>
        </w:tc>
        <w:tc>
          <w:tcPr>
            <w:tcW w:w="773" w:type="dxa"/>
            <w:vAlign w:val="center"/>
          </w:tcPr>
          <w:p w14:paraId="3F88A735" w14:textId="2F35F36F"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48</w:t>
            </w:r>
          </w:p>
        </w:tc>
        <w:tc>
          <w:tcPr>
            <w:tcW w:w="738" w:type="dxa"/>
            <w:vAlign w:val="center"/>
          </w:tcPr>
          <w:p w14:paraId="78836ADA" w14:textId="43C8C14A" w:rsidR="00D9753B" w:rsidRPr="004156D9" w:rsidRDefault="00D9753B" w:rsidP="00D9753B">
            <w:pPr>
              <w:spacing w:after="0" w:line="240" w:lineRule="auto"/>
              <w:jc w:val="center"/>
              <w:rPr>
                <w:rFonts w:ascii="Sylfaen" w:hAnsi="Sylfaen"/>
                <w:sz w:val="20"/>
                <w:szCs w:val="20"/>
                <w:lang w:val="ka-GE"/>
              </w:rPr>
            </w:pPr>
            <w:r w:rsidRPr="002D446A">
              <w:rPr>
                <w:rFonts w:ascii="Calibri" w:hAnsi="Calibri" w:cs="Calibri"/>
                <w:color w:val="000000"/>
              </w:rPr>
              <w:t>77</w:t>
            </w:r>
          </w:p>
        </w:tc>
        <w:tc>
          <w:tcPr>
            <w:tcW w:w="458" w:type="dxa"/>
            <w:gridSpan w:val="2"/>
            <w:vAlign w:val="center"/>
          </w:tcPr>
          <w:p w14:paraId="64A71BCA" w14:textId="07AC172B"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x</w:t>
            </w:r>
          </w:p>
        </w:tc>
        <w:tc>
          <w:tcPr>
            <w:tcW w:w="451" w:type="dxa"/>
            <w:vAlign w:val="center"/>
          </w:tcPr>
          <w:p w14:paraId="79E1F21D" w14:textId="13EC2676" w:rsidR="00D9753B" w:rsidRPr="004156D9" w:rsidRDefault="00D9753B" w:rsidP="00D9753B">
            <w:pPr>
              <w:spacing w:after="0" w:line="240" w:lineRule="auto"/>
              <w:jc w:val="center"/>
              <w:rPr>
                <w:rFonts w:ascii="Sylfaen" w:hAnsi="Sylfaen"/>
                <w:sz w:val="20"/>
                <w:szCs w:val="20"/>
                <w:lang w:val="ka-GE"/>
              </w:rPr>
            </w:pPr>
          </w:p>
        </w:tc>
        <w:tc>
          <w:tcPr>
            <w:tcW w:w="459" w:type="dxa"/>
            <w:vAlign w:val="center"/>
          </w:tcPr>
          <w:p w14:paraId="6C124BA7" w14:textId="77777777" w:rsidR="00D9753B" w:rsidRPr="004156D9" w:rsidRDefault="00D9753B" w:rsidP="00D9753B">
            <w:pPr>
              <w:spacing w:after="0" w:line="240" w:lineRule="auto"/>
              <w:jc w:val="center"/>
              <w:rPr>
                <w:rFonts w:ascii="Sylfaen" w:hAnsi="Sylfaen"/>
                <w:sz w:val="20"/>
                <w:szCs w:val="20"/>
                <w:lang w:val="ka-GE"/>
              </w:rPr>
            </w:pPr>
          </w:p>
        </w:tc>
        <w:tc>
          <w:tcPr>
            <w:tcW w:w="445" w:type="dxa"/>
            <w:vAlign w:val="center"/>
          </w:tcPr>
          <w:p w14:paraId="14ED2F18"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4467C61F" w14:textId="77777777" w:rsidTr="00A436DA">
        <w:trPr>
          <w:gridAfter w:val="1"/>
          <w:wAfter w:w="25" w:type="dxa"/>
          <w:trHeight w:val="564"/>
          <w:jc w:val="center"/>
        </w:trPr>
        <w:tc>
          <w:tcPr>
            <w:tcW w:w="744" w:type="dxa"/>
            <w:vAlign w:val="center"/>
          </w:tcPr>
          <w:p w14:paraId="797C2D12" w14:textId="77777777" w:rsidR="00D9753B" w:rsidRPr="004156D9" w:rsidRDefault="00D9753B" w:rsidP="00D9753B">
            <w:pPr>
              <w:spacing w:after="0" w:line="240" w:lineRule="auto"/>
              <w:ind w:left="-4"/>
              <w:jc w:val="center"/>
              <w:rPr>
                <w:rFonts w:ascii="Sylfaen" w:hAnsi="Sylfaen"/>
                <w:b/>
                <w:bCs/>
                <w:sz w:val="20"/>
                <w:szCs w:val="20"/>
                <w:lang w:val="ka-GE"/>
              </w:rPr>
            </w:pPr>
            <w:r w:rsidRPr="004156D9">
              <w:rPr>
                <w:rFonts w:ascii="Sylfaen" w:hAnsi="Sylfaen"/>
                <w:b/>
                <w:bCs/>
                <w:sz w:val="20"/>
                <w:szCs w:val="20"/>
                <w:lang w:val="ka-GE"/>
              </w:rPr>
              <w:t>2.1.2</w:t>
            </w:r>
          </w:p>
        </w:tc>
        <w:tc>
          <w:tcPr>
            <w:tcW w:w="5319" w:type="dxa"/>
            <w:vAlign w:val="center"/>
          </w:tcPr>
          <w:p w14:paraId="2BD9FD35" w14:textId="0D6F77B3" w:rsidR="00D9753B" w:rsidRPr="004156D9" w:rsidRDefault="00FD504C" w:rsidP="00D9753B">
            <w:pPr>
              <w:spacing w:after="0" w:line="240" w:lineRule="auto"/>
              <w:jc w:val="both"/>
              <w:rPr>
                <w:rFonts w:ascii="Sylfaen" w:hAnsi="Sylfaen"/>
                <w:sz w:val="20"/>
                <w:szCs w:val="20"/>
                <w:lang w:val="ka-GE"/>
              </w:rPr>
            </w:pPr>
            <w:r w:rsidRPr="00FD504C">
              <w:rPr>
                <w:rFonts w:ascii="Sylfaen" w:hAnsi="Sylfaen"/>
                <w:sz w:val="20"/>
                <w:szCs w:val="20"/>
                <w:lang w:val="ka-GE"/>
              </w:rPr>
              <w:t>Comparative Administrative Law</w:t>
            </w:r>
          </w:p>
        </w:tc>
        <w:tc>
          <w:tcPr>
            <w:tcW w:w="851" w:type="dxa"/>
            <w:vAlign w:val="center"/>
          </w:tcPr>
          <w:p w14:paraId="64D3A2DC" w14:textId="02BC065B" w:rsidR="00D9753B" w:rsidRPr="00573356"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5</w:t>
            </w:r>
          </w:p>
        </w:tc>
        <w:tc>
          <w:tcPr>
            <w:tcW w:w="1021" w:type="dxa"/>
          </w:tcPr>
          <w:p w14:paraId="261BAC23" w14:textId="39AAB26B" w:rsidR="00D9753B" w:rsidRPr="004156D9" w:rsidRDefault="005630CB" w:rsidP="00D9753B">
            <w:pPr>
              <w:spacing w:after="0" w:line="240" w:lineRule="auto"/>
              <w:jc w:val="center"/>
              <w:rPr>
                <w:rFonts w:ascii="Sylfaen" w:hAnsi="Sylfaen"/>
                <w:bCs/>
                <w:sz w:val="20"/>
                <w:szCs w:val="20"/>
                <w:lang w:val="ka-GE"/>
              </w:rPr>
            </w:pPr>
            <w:r w:rsidRPr="005630CB">
              <w:rPr>
                <w:rFonts w:ascii="Sylfaen" w:hAnsi="Sylfaen"/>
                <w:sz w:val="16"/>
                <w:szCs w:val="16"/>
                <w:lang w:val="ka-GE"/>
              </w:rPr>
              <w:t>Without preconditions</w:t>
            </w:r>
          </w:p>
        </w:tc>
        <w:tc>
          <w:tcPr>
            <w:tcW w:w="730" w:type="dxa"/>
          </w:tcPr>
          <w:p w14:paraId="0EA788DE" w14:textId="4C1DD219"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125</w:t>
            </w:r>
          </w:p>
        </w:tc>
        <w:tc>
          <w:tcPr>
            <w:tcW w:w="907" w:type="dxa"/>
            <w:gridSpan w:val="2"/>
          </w:tcPr>
          <w:p w14:paraId="4C3A716F" w14:textId="2F11F460"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15</w:t>
            </w:r>
          </w:p>
        </w:tc>
        <w:tc>
          <w:tcPr>
            <w:tcW w:w="1088" w:type="dxa"/>
            <w:gridSpan w:val="2"/>
          </w:tcPr>
          <w:p w14:paraId="791E7F6B" w14:textId="5ED8DD44"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30</w:t>
            </w:r>
          </w:p>
        </w:tc>
        <w:tc>
          <w:tcPr>
            <w:tcW w:w="1221" w:type="dxa"/>
            <w:gridSpan w:val="2"/>
          </w:tcPr>
          <w:p w14:paraId="220B32BF" w14:textId="40AD641A"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3</w:t>
            </w:r>
          </w:p>
        </w:tc>
        <w:tc>
          <w:tcPr>
            <w:tcW w:w="773" w:type="dxa"/>
          </w:tcPr>
          <w:p w14:paraId="22A67B11" w14:textId="56E61096"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48</w:t>
            </w:r>
          </w:p>
        </w:tc>
        <w:tc>
          <w:tcPr>
            <w:tcW w:w="738" w:type="dxa"/>
          </w:tcPr>
          <w:p w14:paraId="67CBFF0F" w14:textId="53172DD9" w:rsidR="00D9753B" w:rsidRPr="004156D9" w:rsidRDefault="00D9753B" w:rsidP="00D9753B">
            <w:pPr>
              <w:spacing w:after="0" w:line="240" w:lineRule="auto"/>
              <w:jc w:val="center"/>
              <w:rPr>
                <w:rFonts w:ascii="Sylfaen" w:hAnsi="Sylfaen"/>
                <w:sz w:val="20"/>
                <w:szCs w:val="20"/>
                <w:lang w:val="ka-GE"/>
              </w:rPr>
            </w:pPr>
            <w:r w:rsidRPr="002D446A">
              <w:rPr>
                <w:rFonts w:ascii="Calibri" w:hAnsi="Calibri" w:cs="Calibri"/>
                <w:color w:val="000000"/>
              </w:rPr>
              <w:t>77</w:t>
            </w:r>
          </w:p>
        </w:tc>
        <w:tc>
          <w:tcPr>
            <w:tcW w:w="458" w:type="dxa"/>
            <w:gridSpan w:val="2"/>
            <w:vAlign w:val="center"/>
          </w:tcPr>
          <w:p w14:paraId="1804D205" w14:textId="3B46B221"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rPr>
              <w:t>x</w:t>
            </w:r>
          </w:p>
        </w:tc>
        <w:tc>
          <w:tcPr>
            <w:tcW w:w="451" w:type="dxa"/>
            <w:vAlign w:val="center"/>
          </w:tcPr>
          <w:p w14:paraId="0BF9CF0E" w14:textId="3C9F10CF" w:rsidR="00D9753B" w:rsidRPr="004156D9" w:rsidRDefault="00D9753B" w:rsidP="00D9753B">
            <w:pPr>
              <w:spacing w:after="0" w:line="240" w:lineRule="auto"/>
              <w:jc w:val="center"/>
              <w:rPr>
                <w:rFonts w:ascii="Sylfaen" w:hAnsi="Sylfaen"/>
                <w:sz w:val="20"/>
                <w:szCs w:val="20"/>
                <w:lang w:val="ka-GE"/>
              </w:rPr>
            </w:pPr>
          </w:p>
        </w:tc>
        <w:tc>
          <w:tcPr>
            <w:tcW w:w="459" w:type="dxa"/>
            <w:vAlign w:val="center"/>
          </w:tcPr>
          <w:p w14:paraId="0988F945" w14:textId="77777777" w:rsidR="00D9753B" w:rsidRPr="004156D9" w:rsidRDefault="00D9753B" w:rsidP="00D9753B">
            <w:pPr>
              <w:spacing w:after="0" w:line="240" w:lineRule="auto"/>
              <w:jc w:val="center"/>
              <w:rPr>
                <w:rFonts w:ascii="Sylfaen" w:hAnsi="Sylfaen"/>
                <w:sz w:val="20"/>
                <w:szCs w:val="20"/>
                <w:lang w:val="ka-GE"/>
              </w:rPr>
            </w:pPr>
          </w:p>
        </w:tc>
        <w:tc>
          <w:tcPr>
            <w:tcW w:w="445" w:type="dxa"/>
            <w:vAlign w:val="center"/>
          </w:tcPr>
          <w:p w14:paraId="66CF93D8"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56A3D748" w14:textId="77777777" w:rsidTr="00A436DA">
        <w:trPr>
          <w:gridAfter w:val="1"/>
          <w:wAfter w:w="25" w:type="dxa"/>
          <w:trHeight w:val="187"/>
          <w:jc w:val="center"/>
        </w:trPr>
        <w:tc>
          <w:tcPr>
            <w:tcW w:w="744" w:type="dxa"/>
            <w:vAlign w:val="center"/>
          </w:tcPr>
          <w:p w14:paraId="647BD8BE" w14:textId="1BBD26D3" w:rsidR="00D9753B" w:rsidRPr="004156D9" w:rsidRDefault="00D9753B" w:rsidP="00D9753B">
            <w:pPr>
              <w:spacing w:after="0" w:line="240" w:lineRule="auto"/>
              <w:ind w:left="-4"/>
              <w:jc w:val="center"/>
              <w:rPr>
                <w:rFonts w:ascii="Sylfaen" w:hAnsi="Sylfaen"/>
                <w:b/>
                <w:bCs/>
                <w:sz w:val="20"/>
                <w:szCs w:val="20"/>
                <w:lang w:val="ka-GE"/>
              </w:rPr>
            </w:pPr>
            <w:r>
              <w:rPr>
                <w:rFonts w:ascii="Sylfaen" w:hAnsi="Sylfaen"/>
                <w:b/>
                <w:bCs/>
                <w:sz w:val="20"/>
                <w:szCs w:val="20"/>
                <w:lang w:val="ka-GE"/>
              </w:rPr>
              <w:t>2.1.3</w:t>
            </w:r>
          </w:p>
        </w:tc>
        <w:tc>
          <w:tcPr>
            <w:tcW w:w="5319" w:type="dxa"/>
            <w:vAlign w:val="center"/>
          </w:tcPr>
          <w:p w14:paraId="7E36CED5" w14:textId="33041096" w:rsidR="00D9753B" w:rsidRPr="007E503D" w:rsidRDefault="00FD504C" w:rsidP="00D9753B">
            <w:pPr>
              <w:spacing w:after="0" w:line="240" w:lineRule="auto"/>
              <w:jc w:val="both"/>
              <w:rPr>
                <w:rFonts w:ascii="Sylfaen" w:hAnsi="Sylfaen"/>
                <w:sz w:val="20"/>
                <w:szCs w:val="20"/>
                <w:lang w:val="ka-GE"/>
              </w:rPr>
            </w:pPr>
            <w:r w:rsidRPr="00FD504C">
              <w:rPr>
                <w:rFonts w:ascii="Sylfaen" w:hAnsi="Sylfaen"/>
                <w:sz w:val="20"/>
                <w:szCs w:val="20"/>
                <w:lang w:val="ka-GE"/>
              </w:rPr>
              <w:t>Court litigation of administrative disputes</w:t>
            </w:r>
          </w:p>
        </w:tc>
        <w:tc>
          <w:tcPr>
            <w:tcW w:w="851" w:type="dxa"/>
            <w:vAlign w:val="center"/>
          </w:tcPr>
          <w:p w14:paraId="17A9AB1B" w14:textId="1AEE2304" w:rsidR="00D9753B" w:rsidRPr="00573356"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5</w:t>
            </w:r>
          </w:p>
        </w:tc>
        <w:tc>
          <w:tcPr>
            <w:tcW w:w="1021" w:type="dxa"/>
            <w:vAlign w:val="center"/>
          </w:tcPr>
          <w:p w14:paraId="6315E9AC" w14:textId="57040669" w:rsidR="00D9753B" w:rsidRPr="00573356" w:rsidRDefault="005630CB" w:rsidP="00D9753B">
            <w:pPr>
              <w:spacing w:after="0" w:line="240" w:lineRule="auto"/>
              <w:jc w:val="center"/>
              <w:rPr>
                <w:rFonts w:ascii="Sylfaen" w:hAnsi="Sylfaen"/>
                <w:sz w:val="16"/>
                <w:szCs w:val="16"/>
                <w:lang w:val="ka-GE"/>
              </w:rPr>
            </w:pPr>
            <w:r w:rsidRPr="005630CB">
              <w:rPr>
                <w:rFonts w:ascii="Sylfaen" w:hAnsi="Sylfaen"/>
                <w:sz w:val="16"/>
                <w:szCs w:val="16"/>
                <w:lang w:val="ka-GE"/>
              </w:rPr>
              <w:t>Without preconditions</w:t>
            </w:r>
          </w:p>
        </w:tc>
        <w:tc>
          <w:tcPr>
            <w:tcW w:w="730" w:type="dxa"/>
            <w:vAlign w:val="center"/>
          </w:tcPr>
          <w:p w14:paraId="5AB25488" w14:textId="79F834D0"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125</w:t>
            </w:r>
          </w:p>
        </w:tc>
        <w:tc>
          <w:tcPr>
            <w:tcW w:w="907" w:type="dxa"/>
            <w:gridSpan w:val="2"/>
            <w:vAlign w:val="center"/>
          </w:tcPr>
          <w:p w14:paraId="0661D893" w14:textId="420EF82A"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15</w:t>
            </w:r>
          </w:p>
        </w:tc>
        <w:tc>
          <w:tcPr>
            <w:tcW w:w="1088" w:type="dxa"/>
            <w:gridSpan w:val="2"/>
            <w:vAlign w:val="center"/>
          </w:tcPr>
          <w:p w14:paraId="72BE39D8" w14:textId="53532C9D"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30</w:t>
            </w:r>
          </w:p>
        </w:tc>
        <w:tc>
          <w:tcPr>
            <w:tcW w:w="1221" w:type="dxa"/>
            <w:gridSpan w:val="2"/>
            <w:vAlign w:val="center"/>
          </w:tcPr>
          <w:p w14:paraId="06BE0763" w14:textId="38E35635"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3</w:t>
            </w:r>
          </w:p>
        </w:tc>
        <w:tc>
          <w:tcPr>
            <w:tcW w:w="773" w:type="dxa"/>
            <w:vAlign w:val="center"/>
          </w:tcPr>
          <w:p w14:paraId="432E1471" w14:textId="046EFA90"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48</w:t>
            </w:r>
          </w:p>
        </w:tc>
        <w:tc>
          <w:tcPr>
            <w:tcW w:w="738" w:type="dxa"/>
            <w:vAlign w:val="center"/>
          </w:tcPr>
          <w:p w14:paraId="59D304B9" w14:textId="308F087B"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77</w:t>
            </w:r>
          </w:p>
        </w:tc>
        <w:tc>
          <w:tcPr>
            <w:tcW w:w="458" w:type="dxa"/>
            <w:gridSpan w:val="2"/>
            <w:vAlign w:val="center"/>
          </w:tcPr>
          <w:p w14:paraId="0F69069A" w14:textId="7A4529ED"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rPr>
              <w:t>x</w:t>
            </w:r>
          </w:p>
        </w:tc>
        <w:tc>
          <w:tcPr>
            <w:tcW w:w="451" w:type="dxa"/>
            <w:vAlign w:val="center"/>
          </w:tcPr>
          <w:p w14:paraId="4B2EE9CF" w14:textId="6DC6F5BD" w:rsidR="00D9753B" w:rsidRPr="004156D9" w:rsidRDefault="00D9753B" w:rsidP="00D9753B">
            <w:pPr>
              <w:spacing w:after="0" w:line="240" w:lineRule="auto"/>
              <w:jc w:val="center"/>
              <w:rPr>
                <w:rFonts w:ascii="Sylfaen" w:hAnsi="Sylfaen"/>
                <w:sz w:val="20"/>
                <w:szCs w:val="20"/>
              </w:rPr>
            </w:pPr>
          </w:p>
        </w:tc>
        <w:tc>
          <w:tcPr>
            <w:tcW w:w="459" w:type="dxa"/>
            <w:vAlign w:val="center"/>
          </w:tcPr>
          <w:p w14:paraId="61CC75F3" w14:textId="77777777" w:rsidR="00D9753B" w:rsidRPr="004156D9" w:rsidRDefault="00D9753B" w:rsidP="00D9753B">
            <w:pPr>
              <w:spacing w:after="0" w:line="240" w:lineRule="auto"/>
              <w:jc w:val="center"/>
              <w:rPr>
                <w:rFonts w:ascii="Sylfaen" w:hAnsi="Sylfaen"/>
                <w:sz w:val="20"/>
                <w:szCs w:val="20"/>
                <w:lang w:val="ka-GE"/>
              </w:rPr>
            </w:pPr>
          </w:p>
        </w:tc>
        <w:tc>
          <w:tcPr>
            <w:tcW w:w="445" w:type="dxa"/>
            <w:vAlign w:val="center"/>
          </w:tcPr>
          <w:p w14:paraId="7BD5DD9D"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307B829E" w14:textId="77777777" w:rsidTr="00A436DA">
        <w:trPr>
          <w:gridAfter w:val="1"/>
          <w:wAfter w:w="25" w:type="dxa"/>
          <w:trHeight w:val="598"/>
          <w:jc w:val="center"/>
        </w:trPr>
        <w:tc>
          <w:tcPr>
            <w:tcW w:w="744" w:type="dxa"/>
            <w:vAlign w:val="center"/>
          </w:tcPr>
          <w:p w14:paraId="5C286861" w14:textId="034450FC" w:rsidR="00D9753B" w:rsidRPr="004156D9" w:rsidRDefault="00D9753B" w:rsidP="00D9753B">
            <w:pPr>
              <w:spacing w:after="0" w:line="240" w:lineRule="auto"/>
              <w:ind w:left="-4"/>
              <w:jc w:val="center"/>
              <w:rPr>
                <w:rFonts w:ascii="Sylfaen" w:hAnsi="Sylfaen"/>
                <w:b/>
                <w:bCs/>
                <w:sz w:val="20"/>
                <w:szCs w:val="20"/>
                <w:lang w:val="ka-GE"/>
              </w:rPr>
            </w:pPr>
            <w:r>
              <w:rPr>
                <w:rFonts w:ascii="Sylfaen" w:hAnsi="Sylfaen"/>
                <w:b/>
                <w:bCs/>
                <w:sz w:val="20"/>
                <w:szCs w:val="20"/>
                <w:lang w:val="ka-GE"/>
              </w:rPr>
              <w:t>2.1.4</w:t>
            </w:r>
          </w:p>
        </w:tc>
        <w:tc>
          <w:tcPr>
            <w:tcW w:w="5319" w:type="dxa"/>
            <w:vAlign w:val="center"/>
          </w:tcPr>
          <w:p w14:paraId="15393845" w14:textId="546BB6EE" w:rsidR="00D9753B" w:rsidRPr="004156D9" w:rsidRDefault="00FD504C" w:rsidP="00D9753B">
            <w:pPr>
              <w:spacing w:after="0" w:line="240" w:lineRule="auto"/>
              <w:ind w:left="-4"/>
              <w:jc w:val="both"/>
              <w:rPr>
                <w:rFonts w:ascii="Sylfaen" w:hAnsi="Sylfaen"/>
                <w:sz w:val="20"/>
                <w:szCs w:val="20"/>
                <w:lang w:val="ka-GE"/>
              </w:rPr>
            </w:pPr>
            <w:r w:rsidRPr="00FD504C">
              <w:rPr>
                <w:rFonts w:ascii="Sylfaen" w:hAnsi="Sylfaen" w:cs="Sylfaen"/>
                <w:sz w:val="20"/>
                <w:szCs w:val="20"/>
                <w:lang w:val="ka-GE"/>
              </w:rPr>
              <w:t>European Anti-Discrimination Law (in Georgian and English)</w:t>
            </w:r>
          </w:p>
        </w:tc>
        <w:tc>
          <w:tcPr>
            <w:tcW w:w="851" w:type="dxa"/>
            <w:vAlign w:val="center"/>
          </w:tcPr>
          <w:p w14:paraId="4F30592D" w14:textId="54C02DDB" w:rsidR="00D9753B" w:rsidRPr="00573356" w:rsidRDefault="00D9753B" w:rsidP="00D9753B">
            <w:pPr>
              <w:spacing w:after="0" w:line="240" w:lineRule="auto"/>
              <w:jc w:val="center"/>
              <w:rPr>
                <w:rFonts w:ascii="Sylfaen" w:hAnsi="Sylfaen"/>
                <w:bCs/>
                <w:sz w:val="20"/>
                <w:szCs w:val="20"/>
                <w:lang w:val="ka-GE"/>
              </w:rPr>
            </w:pPr>
            <w:r w:rsidRPr="002D446A">
              <w:rPr>
                <w:rFonts w:ascii="Sylfaen" w:hAnsi="Sylfaen"/>
                <w:bCs/>
                <w:sz w:val="20"/>
                <w:szCs w:val="20"/>
                <w:lang w:val="ka-GE"/>
              </w:rPr>
              <w:t>5</w:t>
            </w:r>
          </w:p>
        </w:tc>
        <w:tc>
          <w:tcPr>
            <w:tcW w:w="1021" w:type="dxa"/>
            <w:vAlign w:val="center"/>
          </w:tcPr>
          <w:p w14:paraId="0CD9F056" w14:textId="79EA0DF4" w:rsidR="00D9753B" w:rsidRPr="004156D9" w:rsidRDefault="005630CB" w:rsidP="00D9753B">
            <w:pPr>
              <w:spacing w:after="0" w:line="240" w:lineRule="auto"/>
              <w:jc w:val="center"/>
              <w:rPr>
                <w:rFonts w:ascii="Sylfaen" w:hAnsi="Sylfaen"/>
                <w:sz w:val="20"/>
                <w:szCs w:val="20"/>
                <w:lang w:val="ka-GE"/>
              </w:rPr>
            </w:pPr>
            <w:r w:rsidRPr="005630CB">
              <w:rPr>
                <w:rFonts w:ascii="Sylfaen" w:hAnsi="Sylfaen"/>
                <w:sz w:val="16"/>
                <w:szCs w:val="16"/>
                <w:lang w:val="ka-GE"/>
              </w:rPr>
              <w:t>Without preconditions</w:t>
            </w:r>
          </w:p>
        </w:tc>
        <w:tc>
          <w:tcPr>
            <w:tcW w:w="730" w:type="dxa"/>
            <w:vAlign w:val="center"/>
          </w:tcPr>
          <w:p w14:paraId="1FE5D6AE" w14:textId="4259A168"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125</w:t>
            </w:r>
          </w:p>
        </w:tc>
        <w:tc>
          <w:tcPr>
            <w:tcW w:w="907" w:type="dxa"/>
            <w:gridSpan w:val="2"/>
            <w:vAlign w:val="center"/>
          </w:tcPr>
          <w:p w14:paraId="4F6996F8" w14:textId="0391E9C7"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15</w:t>
            </w:r>
          </w:p>
        </w:tc>
        <w:tc>
          <w:tcPr>
            <w:tcW w:w="1088" w:type="dxa"/>
            <w:gridSpan w:val="2"/>
            <w:vAlign w:val="center"/>
          </w:tcPr>
          <w:p w14:paraId="20D1860E" w14:textId="0FC2265A"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30</w:t>
            </w:r>
          </w:p>
        </w:tc>
        <w:tc>
          <w:tcPr>
            <w:tcW w:w="1221" w:type="dxa"/>
            <w:gridSpan w:val="2"/>
            <w:vAlign w:val="center"/>
          </w:tcPr>
          <w:p w14:paraId="21109863" w14:textId="264600DF"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3</w:t>
            </w:r>
          </w:p>
        </w:tc>
        <w:tc>
          <w:tcPr>
            <w:tcW w:w="773" w:type="dxa"/>
            <w:vAlign w:val="center"/>
          </w:tcPr>
          <w:p w14:paraId="14B2C484" w14:textId="669C2B00"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48</w:t>
            </w:r>
          </w:p>
        </w:tc>
        <w:tc>
          <w:tcPr>
            <w:tcW w:w="738" w:type="dxa"/>
            <w:vAlign w:val="center"/>
          </w:tcPr>
          <w:p w14:paraId="2929B86C" w14:textId="102A7D7D"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77</w:t>
            </w:r>
          </w:p>
        </w:tc>
        <w:tc>
          <w:tcPr>
            <w:tcW w:w="458" w:type="dxa"/>
            <w:gridSpan w:val="2"/>
            <w:vAlign w:val="center"/>
          </w:tcPr>
          <w:p w14:paraId="4094D11D" w14:textId="491CD9C2"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x</w:t>
            </w:r>
          </w:p>
        </w:tc>
        <w:tc>
          <w:tcPr>
            <w:tcW w:w="451" w:type="dxa"/>
            <w:vAlign w:val="center"/>
          </w:tcPr>
          <w:p w14:paraId="2827231F" w14:textId="08DAC47B" w:rsidR="00D9753B" w:rsidRPr="004156D9" w:rsidRDefault="00D9753B" w:rsidP="00D9753B">
            <w:pPr>
              <w:spacing w:after="0" w:line="240" w:lineRule="auto"/>
              <w:jc w:val="center"/>
              <w:rPr>
                <w:rFonts w:ascii="Sylfaen" w:hAnsi="Sylfaen"/>
                <w:sz w:val="20"/>
                <w:szCs w:val="20"/>
                <w:lang w:val="ka-GE"/>
              </w:rPr>
            </w:pPr>
          </w:p>
        </w:tc>
        <w:tc>
          <w:tcPr>
            <w:tcW w:w="459" w:type="dxa"/>
            <w:vAlign w:val="center"/>
          </w:tcPr>
          <w:p w14:paraId="007B3116" w14:textId="77777777" w:rsidR="00D9753B" w:rsidRPr="004156D9" w:rsidRDefault="00D9753B" w:rsidP="00D9753B">
            <w:pPr>
              <w:spacing w:after="0" w:line="240" w:lineRule="auto"/>
              <w:jc w:val="center"/>
              <w:rPr>
                <w:rFonts w:ascii="Sylfaen" w:hAnsi="Sylfaen"/>
                <w:sz w:val="20"/>
                <w:szCs w:val="20"/>
                <w:lang w:val="ka-GE"/>
              </w:rPr>
            </w:pPr>
          </w:p>
        </w:tc>
        <w:tc>
          <w:tcPr>
            <w:tcW w:w="445" w:type="dxa"/>
            <w:vAlign w:val="center"/>
          </w:tcPr>
          <w:p w14:paraId="1116BDC9"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6A566008" w14:textId="77777777" w:rsidTr="00A436DA">
        <w:trPr>
          <w:gridAfter w:val="1"/>
          <w:wAfter w:w="25" w:type="dxa"/>
          <w:trHeight w:val="361"/>
          <w:jc w:val="center"/>
        </w:trPr>
        <w:tc>
          <w:tcPr>
            <w:tcW w:w="744" w:type="dxa"/>
            <w:vAlign w:val="center"/>
          </w:tcPr>
          <w:p w14:paraId="0D4EA807" w14:textId="0BC66058" w:rsidR="00D9753B" w:rsidRPr="004156D9" w:rsidRDefault="00D9753B" w:rsidP="00D9753B">
            <w:pPr>
              <w:spacing w:after="0" w:line="240" w:lineRule="auto"/>
              <w:ind w:left="-4"/>
              <w:jc w:val="center"/>
              <w:rPr>
                <w:rFonts w:ascii="Sylfaen" w:hAnsi="Sylfaen"/>
                <w:b/>
                <w:bCs/>
                <w:sz w:val="20"/>
                <w:szCs w:val="20"/>
                <w:lang w:val="ka-GE"/>
              </w:rPr>
            </w:pPr>
            <w:r>
              <w:rPr>
                <w:rFonts w:ascii="Sylfaen" w:hAnsi="Sylfaen"/>
                <w:b/>
                <w:bCs/>
                <w:sz w:val="20"/>
                <w:szCs w:val="20"/>
                <w:lang w:val="ka-GE"/>
              </w:rPr>
              <w:lastRenderedPageBreak/>
              <w:t>2.1.5</w:t>
            </w:r>
          </w:p>
        </w:tc>
        <w:tc>
          <w:tcPr>
            <w:tcW w:w="5319" w:type="dxa"/>
            <w:vAlign w:val="center"/>
          </w:tcPr>
          <w:p w14:paraId="1D90CE5A" w14:textId="39060D88" w:rsidR="00D9753B" w:rsidRPr="004156D9" w:rsidRDefault="0037261F" w:rsidP="00D9753B">
            <w:pPr>
              <w:spacing w:after="0" w:line="240" w:lineRule="auto"/>
              <w:jc w:val="both"/>
              <w:rPr>
                <w:rFonts w:ascii="Sylfaen" w:hAnsi="Sylfaen" w:cs="Sylfaen"/>
                <w:sz w:val="20"/>
                <w:szCs w:val="20"/>
                <w:lang w:val="ka-GE"/>
              </w:rPr>
            </w:pPr>
            <w:r w:rsidRPr="0037261F">
              <w:rPr>
                <w:rFonts w:ascii="Sylfaen" w:hAnsi="Sylfaen"/>
                <w:sz w:val="20"/>
                <w:szCs w:val="20"/>
                <w:lang w:val="ka-GE"/>
              </w:rPr>
              <w:t>Legal standards for the protection of minority rights</w:t>
            </w:r>
          </w:p>
        </w:tc>
        <w:tc>
          <w:tcPr>
            <w:tcW w:w="851" w:type="dxa"/>
            <w:vAlign w:val="center"/>
          </w:tcPr>
          <w:p w14:paraId="57491E8F" w14:textId="1D8D402E" w:rsidR="00D9753B" w:rsidRPr="00573356"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5</w:t>
            </w:r>
          </w:p>
        </w:tc>
        <w:tc>
          <w:tcPr>
            <w:tcW w:w="1021" w:type="dxa"/>
            <w:vAlign w:val="center"/>
          </w:tcPr>
          <w:p w14:paraId="2B263D90" w14:textId="0E113F0C" w:rsidR="00D9753B" w:rsidRPr="004156D9" w:rsidRDefault="005630CB" w:rsidP="00D9753B">
            <w:pPr>
              <w:spacing w:after="0" w:line="240" w:lineRule="auto"/>
              <w:jc w:val="center"/>
              <w:rPr>
                <w:rFonts w:ascii="Sylfaen" w:hAnsi="Sylfaen"/>
                <w:sz w:val="20"/>
                <w:szCs w:val="20"/>
                <w:lang w:val="ka-GE"/>
              </w:rPr>
            </w:pPr>
            <w:r w:rsidRPr="005630CB">
              <w:rPr>
                <w:rFonts w:ascii="Sylfaen" w:hAnsi="Sylfaen"/>
                <w:sz w:val="16"/>
                <w:szCs w:val="16"/>
                <w:lang w:val="ka-GE"/>
              </w:rPr>
              <w:t>Without preconditions</w:t>
            </w:r>
          </w:p>
        </w:tc>
        <w:tc>
          <w:tcPr>
            <w:tcW w:w="730" w:type="dxa"/>
            <w:vAlign w:val="center"/>
          </w:tcPr>
          <w:p w14:paraId="751484CB" w14:textId="16B2B20F"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cs="Calibri"/>
                <w:color w:val="000000"/>
                <w:sz w:val="20"/>
                <w:szCs w:val="20"/>
                <w:lang w:val="ka-GE"/>
              </w:rPr>
              <w:t>125</w:t>
            </w:r>
          </w:p>
        </w:tc>
        <w:tc>
          <w:tcPr>
            <w:tcW w:w="907" w:type="dxa"/>
            <w:gridSpan w:val="2"/>
            <w:vAlign w:val="center"/>
          </w:tcPr>
          <w:p w14:paraId="2F374487" w14:textId="6065AEE8"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cs="Calibri"/>
                <w:color w:val="000000"/>
                <w:sz w:val="20"/>
                <w:szCs w:val="20"/>
                <w:lang w:val="ka-GE"/>
              </w:rPr>
              <w:t>15</w:t>
            </w:r>
          </w:p>
        </w:tc>
        <w:tc>
          <w:tcPr>
            <w:tcW w:w="1088" w:type="dxa"/>
            <w:gridSpan w:val="2"/>
            <w:vAlign w:val="center"/>
          </w:tcPr>
          <w:p w14:paraId="764CAE5B" w14:textId="37F3E2BB"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cs="Calibri"/>
                <w:color w:val="000000"/>
                <w:sz w:val="20"/>
                <w:szCs w:val="20"/>
                <w:lang w:val="ka-GE"/>
              </w:rPr>
              <w:t>30</w:t>
            </w:r>
          </w:p>
        </w:tc>
        <w:tc>
          <w:tcPr>
            <w:tcW w:w="1221" w:type="dxa"/>
            <w:gridSpan w:val="2"/>
            <w:vAlign w:val="center"/>
          </w:tcPr>
          <w:p w14:paraId="76C9C58D" w14:textId="224E01B8"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cs="Calibri"/>
                <w:color w:val="000000"/>
                <w:sz w:val="20"/>
                <w:szCs w:val="20"/>
                <w:lang w:val="ka-GE"/>
              </w:rPr>
              <w:t>3</w:t>
            </w:r>
          </w:p>
        </w:tc>
        <w:tc>
          <w:tcPr>
            <w:tcW w:w="773" w:type="dxa"/>
            <w:vAlign w:val="center"/>
          </w:tcPr>
          <w:p w14:paraId="35ACB306" w14:textId="25A4A4E5"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cs="Calibri"/>
                <w:color w:val="000000"/>
                <w:sz w:val="20"/>
                <w:szCs w:val="20"/>
                <w:lang w:val="ka-GE"/>
              </w:rPr>
              <w:t>48</w:t>
            </w:r>
          </w:p>
        </w:tc>
        <w:tc>
          <w:tcPr>
            <w:tcW w:w="738" w:type="dxa"/>
            <w:vAlign w:val="center"/>
          </w:tcPr>
          <w:p w14:paraId="3D5CD04F" w14:textId="3856AFBF" w:rsidR="00D9753B" w:rsidRPr="004156D9" w:rsidRDefault="00D9753B" w:rsidP="00D9753B">
            <w:pPr>
              <w:spacing w:after="0" w:line="240" w:lineRule="auto"/>
              <w:jc w:val="center"/>
              <w:rPr>
                <w:rFonts w:ascii="Sylfaen" w:hAnsi="Sylfaen"/>
                <w:bCs/>
                <w:sz w:val="20"/>
                <w:szCs w:val="20"/>
                <w:lang w:val="ka-GE"/>
              </w:rPr>
            </w:pPr>
            <w:r w:rsidRPr="002D446A">
              <w:rPr>
                <w:rFonts w:ascii="Calibri" w:hAnsi="Calibri" w:cs="Calibri"/>
                <w:color w:val="000000"/>
              </w:rPr>
              <w:t>77</w:t>
            </w:r>
          </w:p>
        </w:tc>
        <w:tc>
          <w:tcPr>
            <w:tcW w:w="458" w:type="dxa"/>
            <w:gridSpan w:val="2"/>
            <w:vAlign w:val="center"/>
          </w:tcPr>
          <w:p w14:paraId="2CB04C74" w14:textId="70A101F5"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rPr>
              <w:t>x</w:t>
            </w:r>
          </w:p>
        </w:tc>
        <w:tc>
          <w:tcPr>
            <w:tcW w:w="451" w:type="dxa"/>
            <w:vAlign w:val="center"/>
          </w:tcPr>
          <w:p w14:paraId="0271CB3F" w14:textId="4C36961F" w:rsidR="00D9753B" w:rsidRPr="004156D9" w:rsidRDefault="00D9753B" w:rsidP="00D9753B">
            <w:pPr>
              <w:spacing w:after="0" w:line="240" w:lineRule="auto"/>
              <w:jc w:val="center"/>
              <w:rPr>
                <w:rFonts w:ascii="Sylfaen" w:hAnsi="Sylfaen"/>
                <w:sz w:val="20"/>
                <w:szCs w:val="20"/>
                <w:lang w:val="ka-GE"/>
              </w:rPr>
            </w:pPr>
          </w:p>
        </w:tc>
        <w:tc>
          <w:tcPr>
            <w:tcW w:w="459" w:type="dxa"/>
            <w:vAlign w:val="center"/>
          </w:tcPr>
          <w:p w14:paraId="628EDFD7" w14:textId="77777777" w:rsidR="00D9753B" w:rsidRPr="004156D9" w:rsidRDefault="00D9753B" w:rsidP="00D9753B">
            <w:pPr>
              <w:spacing w:after="0" w:line="240" w:lineRule="auto"/>
              <w:jc w:val="center"/>
              <w:rPr>
                <w:rFonts w:ascii="Sylfaen" w:hAnsi="Sylfaen"/>
                <w:sz w:val="20"/>
                <w:szCs w:val="20"/>
                <w:lang w:val="ka-GE"/>
              </w:rPr>
            </w:pPr>
          </w:p>
        </w:tc>
        <w:tc>
          <w:tcPr>
            <w:tcW w:w="445" w:type="dxa"/>
            <w:vAlign w:val="center"/>
          </w:tcPr>
          <w:p w14:paraId="1E2E1E8A"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48F9322B" w14:textId="77777777" w:rsidTr="00A436DA">
        <w:trPr>
          <w:gridAfter w:val="1"/>
          <w:wAfter w:w="25" w:type="dxa"/>
          <w:trHeight w:val="580"/>
          <w:jc w:val="center"/>
        </w:trPr>
        <w:tc>
          <w:tcPr>
            <w:tcW w:w="744" w:type="dxa"/>
            <w:vAlign w:val="center"/>
          </w:tcPr>
          <w:p w14:paraId="0EAF1330" w14:textId="578BEBA7" w:rsidR="00D9753B" w:rsidRPr="004156D9" w:rsidRDefault="00D9753B" w:rsidP="00D9753B">
            <w:pPr>
              <w:spacing w:after="0" w:line="240" w:lineRule="auto"/>
              <w:ind w:left="-4"/>
              <w:jc w:val="center"/>
              <w:rPr>
                <w:rFonts w:ascii="Sylfaen" w:hAnsi="Sylfaen"/>
                <w:b/>
                <w:bCs/>
                <w:sz w:val="20"/>
                <w:szCs w:val="20"/>
                <w:lang w:val="ka-GE"/>
              </w:rPr>
            </w:pPr>
            <w:r>
              <w:rPr>
                <w:rFonts w:ascii="Sylfaen" w:hAnsi="Sylfaen"/>
                <w:b/>
                <w:bCs/>
                <w:sz w:val="20"/>
                <w:szCs w:val="20"/>
                <w:lang w:val="ka-GE"/>
              </w:rPr>
              <w:t>2.1.6</w:t>
            </w:r>
          </w:p>
        </w:tc>
        <w:tc>
          <w:tcPr>
            <w:tcW w:w="5319" w:type="dxa"/>
            <w:vAlign w:val="center"/>
          </w:tcPr>
          <w:p w14:paraId="6D7FCAB6" w14:textId="425F1E66" w:rsidR="00D9753B" w:rsidRPr="0037261F" w:rsidRDefault="0037261F" w:rsidP="00D9753B">
            <w:pPr>
              <w:spacing w:after="0" w:line="240" w:lineRule="auto"/>
              <w:jc w:val="both"/>
              <w:rPr>
                <w:rFonts w:ascii="Sylfaen" w:hAnsi="Sylfaen" w:cs="Sylfaen"/>
                <w:sz w:val="20"/>
                <w:szCs w:val="20"/>
                <w:lang w:val="en-US"/>
              </w:rPr>
            </w:pPr>
            <w:r w:rsidRPr="0037261F">
              <w:rPr>
                <w:rFonts w:ascii="Sylfaen" w:hAnsi="Sylfaen"/>
                <w:b/>
                <w:sz w:val="20"/>
                <w:szCs w:val="20"/>
                <w:lang w:val="ka-GE"/>
              </w:rPr>
              <w:t xml:space="preserve"> </w:t>
            </w:r>
            <w:r w:rsidRPr="0037261F">
              <w:rPr>
                <w:rFonts w:ascii="Sylfaen" w:hAnsi="Sylfaen"/>
                <w:sz w:val="20"/>
                <w:szCs w:val="20"/>
                <w:lang w:val="ka-GE"/>
              </w:rPr>
              <w:t>Tax Law</w:t>
            </w:r>
            <w:r w:rsidRPr="0037261F">
              <w:rPr>
                <w:rFonts w:ascii="Sylfaen" w:hAnsi="Sylfaen"/>
                <w:sz w:val="20"/>
                <w:szCs w:val="20"/>
              </w:rPr>
              <w:t xml:space="preserve"> </w:t>
            </w:r>
            <w:r w:rsidRPr="0037261F">
              <w:rPr>
                <w:rFonts w:ascii="Sylfaen" w:hAnsi="Sylfaen"/>
                <w:sz w:val="20"/>
                <w:szCs w:val="20"/>
                <w:lang w:val="ka-GE"/>
              </w:rPr>
              <w:t>Practicum</w:t>
            </w:r>
          </w:p>
        </w:tc>
        <w:tc>
          <w:tcPr>
            <w:tcW w:w="851" w:type="dxa"/>
            <w:vAlign w:val="center"/>
          </w:tcPr>
          <w:p w14:paraId="5A90A3BF" w14:textId="08D73E5A" w:rsidR="00D9753B" w:rsidRPr="00573356" w:rsidRDefault="00D9753B" w:rsidP="00D9753B">
            <w:pPr>
              <w:spacing w:after="0" w:line="240" w:lineRule="auto"/>
              <w:jc w:val="center"/>
              <w:rPr>
                <w:rFonts w:ascii="Sylfaen" w:hAnsi="Sylfaen"/>
                <w:bCs/>
                <w:sz w:val="20"/>
                <w:szCs w:val="20"/>
                <w:lang w:val="ka-GE"/>
              </w:rPr>
            </w:pPr>
            <w:r w:rsidRPr="002D446A">
              <w:rPr>
                <w:rFonts w:ascii="Sylfaen" w:hAnsi="Sylfaen"/>
                <w:bCs/>
                <w:sz w:val="20"/>
                <w:szCs w:val="20"/>
                <w:lang w:val="ka-GE"/>
              </w:rPr>
              <w:t>5</w:t>
            </w:r>
          </w:p>
        </w:tc>
        <w:tc>
          <w:tcPr>
            <w:tcW w:w="1021" w:type="dxa"/>
            <w:vAlign w:val="center"/>
          </w:tcPr>
          <w:p w14:paraId="79E6CB7F" w14:textId="6044074C" w:rsidR="00D9753B" w:rsidRPr="004156D9" w:rsidRDefault="005630CB" w:rsidP="00D9753B">
            <w:pPr>
              <w:spacing w:after="0" w:line="240" w:lineRule="auto"/>
              <w:jc w:val="center"/>
              <w:rPr>
                <w:rFonts w:ascii="Sylfaen" w:hAnsi="Sylfaen"/>
                <w:sz w:val="20"/>
                <w:szCs w:val="20"/>
                <w:lang w:val="ka-GE"/>
              </w:rPr>
            </w:pPr>
            <w:r w:rsidRPr="005630CB">
              <w:rPr>
                <w:rFonts w:ascii="Sylfaen" w:hAnsi="Sylfaen"/>
                <w:sz w:val="16"/>
                <w:szCs w:val="16"/>
                <w:lang w:val="ka-GE"/>
              </w:rPr>
              <w:t>Without preconditions</w:t>
            </w:r>
          </w:p>
        </w:tc>
        <w:tc>
          <w:tcPr>
            <w:tcW w:w="730" w:type="dxa"/>
            <w:vAlign w:val="center"/>
          </w:tcPr>
          <w:p w14:paraId="2619C3AB" w14:textId="700703FA"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125</w:t>
            </w:r>
          </w:p>
        </w:tc>
        <w:tc>
          <w:tcPr>
            <w:tcW w:w="907" w:type="dxa"/>
            <w:gridSpan w:val="2"/>
            <w:vAlign w:val="center"/>
          </w:tcPr>
          <w:p w14:paraId="45744CC4" w14:textId="58307B5D"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15</w:t>
            </w:r>
          </w:p>
        </w:tc>
        <w:tc>
          <w:tcPr>
            <w:tcW w:w="1088" w:type="dxa"/>
            <w:gridSpan w:val="2"/>
            <w:vAlign w:val="center"/>
          </w:tcPr>
          <w:p w14:paraId="19B1C649" w14:textId="56F98E34"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30</w:t>
            </w:r>
          </w:p>
        </w:tc>
        <w:tc>
          <w:tcPr>
            <w:tcW w:w="1221" w:type="dxa"/>
            <w:gridSpan w:val="2"/>
            <w:vAlign w:val="center"/>
          </w:tcPr>
          <w:p w14:paraId="54109225" w14:textId="3ED13E8D"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3</w:t>
            </w:r>
          </w:p>
        </w:tc>
        <w:tc>
          <w:tcPr>
            <w:tcW w:w="773" w:type="dxa"/>
            <w:vAlign w:val="center"/>
          </w:tcPr>
          <w:p w14:paraId="1AC3750D" w14:textId="7C598302"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48</w:t>
            </w:r>
          </w:p>
        </w:tc>
        <w:tc>
          <w:tcPr>
            <w:tcW w:w="738" w:type="dxa"/>
            <w:vAlign w:val="center"/>
          </w:tcPr>
          <w:p w14:paraId="576E44DE" w14:textId="1103D120"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77</w:t>
            </w:r>
          </w:p>
        </w:tc>
        <w:tc>
          <w:tcPr>
            <w:tcW w:w="458" w:type="dxa"/>
            <w:gridSpan w:val="2"/>
            <w:vAlign w:val="center"/>
          </w:tcPr>
          <w:p w14:paraId="3C54EDFD" w14:textId="77777777" w:rsidR="00D9753B" w:rsidRPr="004156D9" w:rsidRDefault="00D9753B" w:rsidP="00D9753B">
            <w:pPr>
              <w:spacing w:after="0" w:line="240" w:lineRule="auto"/>
              <w:jc w:val="center"/>
              <w:rPr>
                <w:rFonts w:ascii="Sylfaen" w:hAnsi="Sylfaen"/>
                <w:sz w:val="20"/>
                <w:szCs w:val="20"/>
                <w:lang w:val="ka-GE"/>
              </w:rPr>
            </w:pPr>
          </w:p>
        </w:tc>
        <w:tc>
          <w:tcPr>
            <w:tcW w:w="451" w:type="dxa"/>
            <w:vAlign w:val="center"/>
          </w:tcPr>
          <w:p w14:paraId="213AC79F" w14:textId="5A7A7398"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x</w:t>
            </w:r>
          </w:p>
        </w:tc>
        <w:tc>
          <w:tcPr>
            <w:tcW w:w="459" w:type="dxa"/>
            <w:vAlign w:val="center"/>
          </w:tcPr>
          <w:p w14:paraId="6708E7E4" w14:textId="77777777" w:rsidR="00D9753B" w:rsidRPr="004156D9" w:rsidRDefault="00D9753B" w:rsidP="00D9753B">
            <w:pPr>
              <w:spacing w:after="0" w:line="240" w:lineRule="auto"/>
              <w:jc w:val="center"/>
              <w:rPr>
                <w:rFonts w:ascii="Sylfaen" w:hAnsi="Sylfaen"/>
                <w:sz w:val="20"/>
                <w:szCs w:val="20"/>
                <w:lang w:val="ka-GE"/>
              </w:rPr>
            </w:pPr>
          </w:p>
        </w:tc>
        <w:tc>
          <w:tcPr>
            <w:tcW w:w="445" w:type="dxa"/>
            <w:vAlign w:val="center"/>
          </w:tcPr>
          <w:p w14:paraId="5BB4FA75"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200A0A3A" w14:textId="77777777" w:rsidTr="00A436DA">
        <w:trPr>
          <w:gridAfter w:val="1"/>
          <w:wAfter w:w="25" w:type="dxa"/>
          <w:trHeight w:val="688"/>
          <w:jc w:val="center"/>
        </w:trPr>
        <w:tc>
          <w:tcPr>
            <w:tcW w:w="744" w:type="dxa"/>
            <w:vAlign w:val="center"/>
          </w:tcPr>
          <w:p w14:paraId="1B068965" w14:textId="1A933C30" w:rsidR="00D9753B" w:rsidRPr="004156D9" w:rsidRDefault="00D9753B" w:rsidP="00D9753B">
            <w:pPr>
              <w:spacing w:after="0" w:line="240" w:lineRule="auto"/>
              <w:ind w:left="-4"/>
              <w:jc w:val="center"/>
              <w:rPr>
                <w:rFonts w:ascii="Sylfaen" w:hAnsi="Sylfaen"/>
                <w:b/>
                <w:bCs/>
                <w:sz w:val="20"/>
                <w:szCs w:val="20"/>
                <w:lang w:val="ka-GE"/>
              </w:rPr>
            </w:pPr>
            <w:r>
              <w:rPr>
                <w:rFonts w:ascii="Sylfaen" w:hAnsi="Sylfaen"/>
                <w:b/>
                <w:bCs/>
                <w:sz w:val="20"/>
                <w:szCs w:val="20"/>
                <w:lang w:val="ka-GE"/>
              </w:rPr>
              <w:t>2.1.7</w:t>
            </w:r>
          </w:p>
        </w:tc>
        <w:tc>
          <w:tcPr>
            <w:tcW w:w="5319" w:type="dxa"/>
            <w:vAlign w:val="center"/>
          </w:tcPr>
          <w:p w14:paraId="64D19F23" w14:textId="7D6D569C" w:rsidR="00D9753B" w:rsidRPr="004156D9" w:rsidRDefault="0037261F" w:rsidP="00D9753B">
            <w:pPr>
              <w:spacing w:after="0" w:line="240" w:lineRule="auto"/>
              <w:jc w:val="both"/>
              <w:rPr>
                <w:rFonts w:ascii="Sylfaen" w:hAnsi="Sylfaen" w:cs="Sylfaen"/>
                <w:sz w:val="20"/>
                <w:szCs w:val="20"/>
                <w:lang w:val="ka-GE"/>
              </w:rPr>
            </w:pPr>
            <w:r w:rsidRPr="0037261F">
              <w:rPr>
                <w:rFonts w:ascii="Sylfaen" w:hAnsi="Sylfaen" w:cs="Sylfaen"/>
                <w:sz w:val="20"/>
                <w:szCs w:val="20"/>
                <w:lang w:val="ka-GE"/>
              </w:rPr>
              <w:t>Constitutional-legal bases of property</w:t>
            </w:r>
          </w:p>
        </w:tc>
        <w:tc>
          <w:tcPr>
            <w:tcW w:w="851" w:type="dxa"/>
            <w:vAlign w:val="center"/>
          </w:tcPr>
          <w:p w14:paraId="58D2EB70" w14:textId="7EA9FC5A" w:rsidR="00D9753B" w:rsidRPr="00D0163D"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5</w:t>
            </w:r>
          </w:p>
        </w:tc>
        <w:tc>
          <w:tcPr>
            <w:tcW w:w="1021" w:type="dxa"/>
            <w:vAlign w:val="center"/>
          </w:tcPr>
          <w:p w14:paraId="2E9F0CD8" w14:textId="171DEC75" w:rsidR="00D9753B" w:rsidRPr="004156D9" w:rsidRDefault="005630CB" w:rsidP="00D9753B">
            <w:pPr>
              <w:spacing w:after="0" w:line="240" w:lineRule="auto"/>
              <w:jc w:val="center"/>
              <w:rPr>
                <w:rFonts w:ascii="Sylfaen" w:hAnsi="Sylfaen"/>
                <w:bCs/>
                <w:sz w:val="20"/>
                <w:szCs w:val="20"/>
                <w:lang w:val="ka-GE"/>
              </w:rPr>
            </w:pPr>
            <w:r w:rsidRPr="005630CB">
              <w:rPr>
                <w:rFonts w:ascii="Sylfaen" w:hAnsi="Sylfaen"/>
                <w:sz w:val="16"/>
                <w:szCs w:val="16"/>
                <w:lang w:val="ka-GE"/>
              </w:rPr>
              <w:t>Without preconditions</w:t>
            </w:r>
          </w:p>
        </w:tc>
        <w:tc>
          <w:tcPr>
            <w:tcW w:w="730" w:type="dxa"/>
            <w:vAlign w:val="center"/>
          </w:tcPr>
          <w:p w14:paraId="26BC7630" w14:textId="56D926D3"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cs="Calibri"/>
                <w:color w:val="000000"/>
                <w:sz w:val="20"/>
                <w:szCs w:val="20"/>
                <w:lang w:val="ka-GE"/>
              </w:rPr>
              <w:t>125</w:t>
            </w:r>
          </w:p>
        </w:tc>
        <w:tc>
          <w:tcPr>
            <w:tcW w:w="907" w:type="dxa"/>
            <w:gridSpan w:val="2"/>
            <w:vAlign w:val="center"/>
          </w:tcPr>
          <w:p w14:paraId="270EE05D" w14:textId="63B343B8"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cs="Calibri"/>
                <w:color w:val="000000"/>
                <w:sz w:val="20"/>
                <w:szCs w:val="20"/>
                <w:lang w:val="ka-GE"/>
              </w:rPr>
              <w:t>15</w:t>
            </w:r>
          </w:p>
        </w:tc>
        <w:tc>
          <w:tcPr>
            <w:tcW w:w="1088" w:type="dxa"/>
            <w:gridSpan w:val="2"/>
            <w:vAlign w:val="center"/>
          </w:tcPr>
          <w:p w14:paraId="00C209DC" w14:textId="6F39C63A"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cs="Calibri"/>
                <w:color w:val="000000"/>
                <w:sz w:val="20"/>
                <w:szCs w:val="20"/>
                <w:lang w:val="ka-GE"/>
              </w:rPr>
              <w:t>30</w:t>
            </w:r>
          </w:p>
        </w:tc>
        <w:tc>
          <w:tcPr>
            <w:tcW w:w="1221" w:type="dxa"/>
            <w:gridSpan w:val="2"/>
            <w:vAlign w:val="center"/>
          </w:tcPr>
          <w:p w14:paraId="2F00E7A2" w14:textId="16769DDA"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cs="Calibri"/>
                <w:color w:val="000000"/>
                <w:sz w:val="20"/>
                <w:szCs w:val="20"/>
                <w:lang w:val="ka-GE"/>
              </w:rPr>
              <w:t>3</w:t>
            </w:r>
          </w:p>
        </w:tc>
        <w:tc>
          <w:tcPr>
            <w:tcW w:w="773" w:type="dxa"/>
            <w:vAlign w:val="center"/>
          </w:tcPr>
          <w:p w14:paraId="50C2F9DC" w14:textId="5F92748F"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cs="Calibri"/>
                <w:color w:val="000000"/>
                <w:sz w:val="20"/>
                <w:szCs w:val="20"/>
                <w:lang w:val="ka-GE"/>
              </w:rPr>
              <w:t>48</w:t>
            </w:r>
          </w:p>
        </w:tc>
        <w:tc>
          <w:tcPr>
            <w:tcW w:w="738" w:type="dxa"/>
            <w:vAlign w:val="center"/>
          </w:tcPr>
          <w:p w14:paraId="62F84140" w14:textId="108E6CEA" w:rsidR="00D9753B" w:rsidRPr="004156D9" w:rsidRDefault="00D9753B" w:rsidP="00D9753B">
            <w:pPr>
              <w:spacing w:after="0" w:line="240" w:lineRule="auto"/>
              <w:jc w:val="center"/>
              <w:rPr>
                <w:rFonts w:ascii="Sylfaen" w:hAnsi="Sylfaen"/>
                <w:bCs/>
                <w:sz w:val="20"/>
                <w:szCs w:val="20"/>
                <w:lang w:val="ka-GE"/>
              </w:rPr>
            </w:pPr>
            <w:r w:rsidRPr="002D446A">
              <w:rPr>
                <w:rFonts w:ascii="Calibri" w:hAnsi="Calibri" w:cs="Calibri"/>
                <w:color w:val="000000"/>
              </w:rPr>
              <w:t>77</w:t>
            </w:r>
          </w:p>
        </w:tc>
        <w:tc>
          <w:tcPr>
            <w:tcW w:w="458" w:type="dxa"/>
            <w:gridSpan w:val="2"/>
            <w:vAlign w:val="center"/>
          </w:tcPr>
          <w:p w14:paraId="68EC31FA" w14:textId="77777777" w:rsidR="00D9753B" w:rsidRPr="004156D9" w:rsidRDefault="00D9753B" w:rsidP="00D9753B">
            <w:pPr>
              <w:spacing w:after="0" w:line="240" w:lineRule="auto"/>
              <w:jc w:val="center"/>
              <w:rPr>
                <w:rFonts w:ascii="Sylfaen" w:hAnsi="Sylfaen"/>
                <w:sz w:val="20"/>
                <w:szCs w:val="20"/>
                <w:lang w:val="ka-GE"/>
              </w:rPr>
            </w:pPr>
          </w:p>
        </w:tc>
        <w:tc>
          <w:tcPr>
            <w:tcW w:w="451" w:type="dxa"/>
            <w:vAlign w:val="center"/>
          </w:tcPr>
          <w:p w14:paraId="48463C14" w14:textId="42F5141D"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x</w:t>
            </w:r>
          </w:p>
        </w:tc>
        <w:tc>
          <w:tcPr>
            <w:tcW w:w="459" w:type="dxa"/>
            <w:vAlign w:val="center"/>
          </w:tcPr>
          <w:p w14:paraId="497BB98F" w14:textId="77777777" w:rsidR="00D9753B" w:rsidRPr="004156D9" w:rsidRDefault="00D9753B" w:rsidP="00D9753B">
            <w:pPr>
              <w:spacing w:after="0" w:line="240" w:lineRule="auto"/>
              <w:jc w:val="center"/>
              <w:rPr>
                <w:rFonts w:ascii="Sylfaen" w:hAnsi="Sylfaen"/>
                <w:sz w:val="20"/>
                <w:szCs w:val="20"/>
                <w:lang w:val="ka-GE"/>
              </w:rPr>
            </w:pPr>
          </w:p>
        </w:tc>
        <w:tc>
          <w:tcPr>
            <w:tcW w:w="445" w:type="dxa"/>
            <w:vAlign w:val="center"/>
          </w:tcPr>
          <w:p w14:paraId="2A8A8B2D"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57166937" w14:textId="77777777" w:rsidTr="00A436DA">
        <w:trPr>
          <w:gridAfter w:val="1"/>
          <w:wAfter w:w="25" w:type="dxa"/>
          <w:trHeight w:val="688"/>
          <w:jc w:val="center"/>
        </w:trPr>
        <w:tc>
          <w:tcPr>
            <w:tcW w:w="744" w:type="dxa"/>
            <w:vAlign w:val="center"/>
          </w:tcPr>
          <w:p w14:paraId="377A31AE" w14:textId="536323C6" w:rsidR="00D9753B" w:rsidRPr="00D9753B" w:rsidRDefault="00D9753B" w:rsidP="00D9753B">
            <w:pPr>
              <w:spacing w:after="0" w:line="240" w:lineRule="auto"/>
              <w:ind w:left="-4"/>
              <w:jc w:val="center"/>
              <w:rPr>
                <w:rFonts w:ascii="Sylfaen" w:hAnsi="Sylfaen"/>
                <w:b/>
                <w:bCs/>
                <w:sz w:val="20"/>
                <w:szCs w:val="20"/>
              </w:rPr>
            </w:pPr>
            <w:r>
              <w:rPr>
                <w:rFonts w:ascii="Sylfaen" w:hAnsi="Sylfaen"/>
                <w:b/>
                <w:bCs/>
                <w:sz w:val="20"/>
                <w:szCs w:val="20"/>
              </w:rPr>
              <w:t>2.1.8</w:t>
            </w:r>
          </w:p>
        </w:tc>
        <w:tc>
          <w:tcPr>
            <w:tcW w:w="5319" w:type="dxa"/>
            <w:vAlign w:val="center"/>
          </w:tcPr>
          <w:p w14:paraId="65D0B09B" w14:textId="54757059" w:rsidR="00D9753B" w:rsidRPr="004156D9" w:rsidRDefault="0037261F" w:rsidP="00D9753B">
            <w:pPr>
              <w:spacing w:after="0" w:line="240" w:lineRule="auto"/>
              <w:jc w:val="both"/>
              <w:rPr>
                <w:rFonts w:ascii="Sylfaen" w:hAnsi="Sylfaen" w:cs="Sylfaen"/>
                <w:sz w:val="20"/>
                <w:szCs w:val="20"/>
                <w:lang w:val="ka-GE"/>
              </w:rPr>
            </w:pPr>
            <w:r w:rsidRPr="0037261F">
              <w:rPr>
                <w:rFonts w:ascii="Sylfaen" w:hAnsi="Sylfaen" w:cs="Sylfaen"/>
                <w:sz w:val="20"/>
                <w:szCs w:val="20"/>
                <w:lang w:val="ka-GE"/>
              </w:rPr>
              <w:t>International Customs Law</w:t>
            </w:r>
          </w:p>
        </w:tc>
        <w:tc>
          <w:tcPr>
            <w:tcW w:w="851" w:type="dxa"/>
            <w:vAlign w:val="center"/>
          </w:tcPr>
          <w:p w14:paraId="121426B1" w14:textId="6E21D996" w:rsidR="00D9753B" w:rsidRPr="00D0163D"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5</w:t>
            </w:r>
          </w:p>
        </w:tc>
        <w:tc>
          <w:tcPr>
            <w:tcW w:w="1021" w:type="dxa"/>
            <w:vAlign w:val="center"/>
          </w:tcPr>
          <w:p w14:paraId="2A1D1BDC" w14:textId="434B4E20" w:rsidR="00D9753B" w:rsidRPr="004156D9" w:rsidRDefault="005630CB" w:rsidP="00D9753B">
            <w:pPr>
              <w:spacing w:after="0" w:line="240" w:lineRule="auto"/>
              <w:jc w:val="center"/>
              <w:rPr>
                <w:rFonts w:ascii="Sylfaen" w:hAnsi="Sylfaen"/>
                <w:bCs/>
                <w:sz w:val="20"/>
                <w:szCs w:val="20"/>
                <w:lang w:val="ka-GE"/>
              </w:rPr>
            </w:pPr>
            <w:r w:rsidRPr="005630CB">
              <w:rPr>
                <w:rFonts w:ascii="Sylfaen" w:hAnsi="Sylfaen"/>
                <w:sz w:val="16"/>
                <w:szCs w:val="16"/>
                <w:lang w:val="ka-GE"/>
              </w:rPr>
              <w:t>Without preconditions</w:t>
            </w:r>
          </w:p>
        </w:tc>
        <w:tc>
          <w:tcPr>
            <w:tcW w:w="730" w:type="dxa"/>
            <w:vAlign w:val="center"/>
          </w:tcPr>
          <w:p w14:paraId="39C28C4E" w14:textId="13A802C3"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cs="Calibri"/>
                <w:color w:val="000000"/>
                <w:sz w:val="20"/>
                <w:szCs w:val="20"/>
                <w:lang w:val="ka-GE"/>
              </w:rPr>
              <w:t>125</w:t>
            </w:r>
          </w:p>
        </w:tc>
        <w:tc>
          <w:tcPr>
            <w:tcW w:w="907" w:type="dxa"/>
            <w:gridSpan w:val="2"/>
            <w:vAlign w:val="center"/>
          </w:tcPr>
          <w:p w14:paraId="778D6DD1" w14:textId="2F7EB108"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cs="Calibri"/>
                <w:color w:val="000000"/>
                <w:sz w:val="20"/>
                <w:szCs w:val="20"/>
                <w:lang w:val="ka-GE"/>
              </w:rPr>
              <w:t>15</w:t>
            </w:r>
          </w:p>
        </w:tc>
        <w:tc>
          <w:tcPr>
            <w:tcW w:w="1088" w:type="dxa"/>
            <w:gridSpan w:val="2"/>
            <w:vAlign w:val="center"/>
          </w:tcPr>
          <w:p w14:paraId="07BAD0D5" w14:textId="2A5A509B"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cs="Calibri"/>
                <w:color w:val="000000"/>
                <w:sz w:val="20"/>
                <w:szCs w:val="20"/>
                <w:lang w:val="ka-GE"/>
              </w:rPr>
              <w:t>30</w:t>
            </w:r>
          </w:p>
        </w:tc>
        <w:tc>
          <w:tcPr>
            <w:tcW w:w="1221" w:type="dxa"/>
            <w:gridSpan w:val="2"/>
            <w:vAlign w:val="center"/>
          </w:tcPr>
          <w:p w14:paraId="24EA300E" w14:textId="65D315D6"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cs="Calibri"/>
                <w:color w:val="000000"/>
                <w:sz w:val="20"/>
                <w:szCs w:val="20"/>
                <w:lang w:val="ka-GE"/>
              </w:rPr>
              <w:t>3</w:t>
            </w:r>
          </w:p>
        </w:tc>
        <w:tc>
          <w:tcPr>
            <w:tcW w:w="773" w:type="dxa"/>
            <w:vAlign w:val="center"/>
          </w:tcPr>
          <w:p w14:paraId="47425729" w14:textId="6DF9902D"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cs="Calibri"/>
                <w:color w:val="000000"/>
                <w:sz w:val="20"/>
                <w:szCs w:val="20"/>
                <w:lang w:val="ka-GE"/>
              </w:rPr>
              <w:t>48</w:t>
            </w:r>
          </w:p>
        </w:tc>
        <w:tc>
          <w:tcPr>
            <w:tcW w:w="738" w:type="dxa"/>
            <w:vAlign w:val="center"/>
          </w:tcPr>
          <w:p w14:paraId="5716A413" w14:textId="1A1CFB99" w:rsidR="00D9753B" w:rsidRPr="004156D9" w:rsidRDefault="00D9753B" w:rsidP="00D9753B">
            <w:pPr>
              <w:spacing w:after="0" w:line="240" w:lineRule="auto"/>
              <w:jc w:val="center"/>
              <w:rPr>
                <w:rFonts w:ascii="Sylfaen" w:hAnsi="Sylfaen"/>
                <w:bCs/>
                <w:sz w:val="20"/>
                <w:szCs w:val="20"/>
                <w:lang w:val="ka-GE"/>
              </w:rPr>
            </w:pPr>
            <w:r w:rsidRPr="002D446A">
              <w:rPr>
                <w:rFonts w:ascii="Calibri" w:hAnsi="Calibri" w:cs="Calibri"/>
                <w:color w:val="000000"/>
              </w:rPr>
              <w:t>77</w:t>
            </w:r>
          </w:p>
        </w:tc>
        <w:tc>
          <w:tcPr>
            <w:tcW w:w="458" w:type="dxa"/>
            <w:gridSpan w:val="2"/>
            <w:vAlign w:val="center"/>
          </w:tcPr>
          <w:p w14:paraId="1AA14120" w14:textId="77777777" w:rsidR="00D9753B" w:rsidRPr="004156D9" w:rsidRDefault="00D9753B" w:rsidP="00D9753B">
            <w:pPr>
              <w:spacing w:after="0" w:line="240" w:lineRule="auto"/>
              <w:jc w:val="center"/>
              <w:rPr>
                <w:rFonts w:ascii="Sylfaen" w:hAnsi="Sylfaen"/>
                <w:sz w:val="20"/>
                <w:szCs w:val="20"/>
                <w:lang w:val="ka-GE"/>
              </w:rPr>
            </w:pPr>
          </w:p>
        </w:tc>
        <w:tc>
          <w:tcPr>
            <w:tcW w:w="451" w:type="dxa"/>
            <w:vAlign w:val="center"/>
          </w:tcPr>
          <w:p w14:paraId="374C2265" w14:textId="64ECC9C3"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x</w:t>
            </w:r>
          </w:p>
        </w:tc>
        <w:tc>
          <w:tcPr>
            <w:tcW w:w="459" w:type="dxa"/>
            <w:vAlign w:val="center"/>
          </w:tcPr>
          <w:p w14:paraId="7ED05840" w14:textId="77777777" w:rsidR="00D9753B" w:rsidRPr="004156D9" w:rsidRDefault="00D9753B" w:rsidP="00D9753B">
            <w:pPr>
              <w:spacing w:after="0" w:line="240" w:lineRule="auto"/>
              <w:jc w:val="center"/>
              <w:rPr>
                <w:rFonts w:ascii="Sylfaen" w:hAnsi="Sylfaen"/>
                <w:sz w:val="20"/>
                <w:szCs w:val="20"/>
                <w:lang w:val="ka-GE"/>
              </w:rPr>
            </w:pPr>
          </w:p>
        </w:tc>
        <w:tc>
          <w:tcPr>
            <w:tcW w:w="445" w:type="dxa"/>
            <w:vAlign w:val="center"/>
          </w:tcPr>
          <w:p w14:paraId="19D68E1B"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284EC7DD" w14:textId="77777777" w:rsidTr="00A436DA">
        <w:trPr>
          <w:gridAfter w:val="1"/>
          <w:wAfter w:w="25" w:type="dxa"/>
          <w:trHeight w:val="688"/>
          <w:jc w:val="center"/>
        </w:trPr>
        <w:tc>
          <w:tcPr>
            <w:tcW w:w="744" w:type="dxa"/>
            <w:vAlign w:val="center"/>
          </w:tcPr>
          <w:p w14:paraId="4C99B32B" w14:textId="58FEDA44" w:rsidR="00D9753B" w:rsidRPr="00D9753B" w:rsidRDefault="00D9753B" w:rsidP="00D9753B">
            <w:pPr>
              <w:spacing w:after="0" w:line="240" w:lineRule="auto"/>
              <w:ind w:left="-4"/>
              <w:jc w:val="center"/>
              <w:rPr>
                <w:rFonts w:ascii="Sylfaen" w:hAnsi="Sylfaen"/>
                <w:b/>
                <w:bCs/>
                <w:sz w:val="20"/>
                <w:szCs w:val="20"/>
              </w:rPr>
            </w:pPr>
            <w:r>
              <w:rPr>
                <w:rFonts w:ascii="Sylfaen" w:hAnsi="Sylfaen"/>
                <w:b/>
                <w:bCs/>
                <w:sz w:val="20"/>
                <w:szCs w:val="20"/>
              </w:rPr>
              <w:t>2.1.9</w:t>
            </w:r>
          </w:p>
        </w:tc>
        <w:tc>
          <w:tcPr>
            <w:tcW w:w="5319" w:type="dxa"/>
            <w:vAlign w:val="center"/>
          </w:tcPr>
          <w:p w14:paraId="3F7B686A" w14:textId="6D23E1F0" w:rsidR="00D9753B" w:rsidRPr="007A789F" w:rsidRDefault="007A789F" w:rsidP="00D9753B">
            <w:pPr>
              <w:spacing w:after="0" w:line="240" w:lineRule="auto"/>
              <w:jc w:val="both"/>
              <w:rPr>
                <w:rFonts w:ascii="Sylfaen" w:hAnsi="Sylfaen" w:cs="Sylfaen"/>
                <w:sz w:val="20"/>
                <w:szCs w:val="20"/>
                <w:lang w:val="en-US"/>
              </w:rPr>
            </w:pPr>
            <w:r w:rsidRPr="007A789F">
              <w:rPr>
                <w:rFonts w:ascii="Sylfaen" w:hAnsi="Sylfaen" w:cs="Sylfaen"/>
                <w:sz w:val="20"/>
                <w:szCs w:val="20"/>
              </w:rPr>
              <w:t>Legal forms of activity of the administrative body</w:t>
            </w:r>
          </w:p>
        </w:tc>
        <w:tc>
          <w:tcPr>
            <w:tcW w:w="851" w:type="dxa"/>
            <w:vAlign w:val="center"/>
          </w:tcPr>
          <w:p w14:paraId="7C6184A5" w14:textId="40753CD6" w:rsidR="00D9753B" w:rsidRPr="00D0163D"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5</w:t>
            </w:r>
          </w:p>
        </w:tc>
        <w:tc>
          <w:tcPr>
            <w:tcW w:w="1021" w:type="dxa"/>
            <w:vAlign w:val="center"/>
          </w:tcPr>
          <w:p w14:paraId="442A9B7D" w14:textId="2D0FB4AF" w:rsidR="00D9753B" w:rsidRPr="004156D9" w:rsidRDefault="005630CB" w:rsidP="00D9753B">
            <w:pPr>
              <w:spacing w:after="0" w:line="240" w:lineRule="auto"/>
              <w:jc w:val="center"/>
              <w:rPr>
                <w:rFonts w:ascii="Sylfaen" w:hAnsi="Sylfaen"/>
                <w:bCs/>
                <w:sz w:val="20"/>
                <w:szCs w:val="20"/>
                <w:lang w:val="ka-GE"/>
              </w:rPr>
            </w:pPr>
            <w:r w:rsidRPr="005630CB">
              <w:rPr>
                <w:rFonts w:ascii="Sylfaen" w:hAnsi="Sylfaen"/>
                <w:sz w:val="16"/>
                <w:szCs w:val="16"/>
                <w:lang w:val="ka-GE"/>
              </w:rPr>
              <w:t>Without preconditions</w:t>
            </w:r>
          </w:p>
        </w:tc>
        <w:tc>
          <w:tcPr>
            <w:tcW w:w="730" w:type="dxa"/>
            <w:vAlign w:val="center"/>
          </w:tcPr>
          <w:p w14:paraId="319BD377" w14:textId="11FC68D2"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cs="Calibri"/>
                <w:color w:val="000000"/>
                <w:sz w:val="20"/>
                <w:szCs w:val="20"/>
                <w:lang w:val="ka-GE"/>
              </w:rPr>
              <w:t>125</w:t>
            </w:r>
          </w:p>
        </w:tc>
        <w:tc>
          <w:tcPr>
            <w:tcW w:w="907" w:type="dxa"/>
            <w:gridSpan w:val="2"/>
            <w:vAlign w:val="center"/>
          </w:tcPr>
          <w:p w14:paraId="420C59E4" w14:textId="1B4E0CA5"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cs="Calibri"/>
                <w:color w:val="000000"/>
                <w:sz w:val="20"/>
                <w:szCs w:val="20"/>
                <w:lang w:val="ka-GE"/>
              </w:rPr>
              <w:t>15</w:t>
            </w:r>
          </w:p>
        </w:tc>
        <w:tc>
          <w:tcPr>
            <w:tcW w:w="1088" w:type="dxa"/>
            <w:gridSpan w:val="2"/>
            <w:vAlign w:val="center"/>
          </w:tcPr>
          <w:p w14:paraId="6EE15B9D" w14:textId="1C47CCF1"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cs="Calibri"/>
                <w:color w:val="000000"/>
                <w:sz w:val="20"/>
                <w:szCs w:val="20"/>
                <w:lang w:val="ka-GE"/>
              </w:rPr>
              <w:t>30</w:t>
            </w:r>
          </w:p>
        </w:tc>
        <w:tc>
          <w:tcPr>
            <w:tcW w:w="1221" w:type="dxa"/>
            <w:gridSpan w:val="2"/>
            <w:vAlign w:val="center"/>
          </w:tcPr>
          <w:p w14:paraId="5684836E" w14:textId="098DF978"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cs="Calibri"/>
                <w:color w:val="000000"/>
                <w:sz w:val="20"/>
                <w:szCs w:val="20"/>
                <w:lang w:val="ka-GE"/>
              </w:rPr>
              <w:t>3</w:t>
            </w:r>
          </w:p>
        </w:tc>
        <w:tc>
          <w:tcPr>
            <w:tcW w:w="773" w:type="dxa"/>
            <w:vAlign w:val="center"/>
          </w:tcPr>
          <w:p w14:paraId="34B2F44B" w14:textId="26A821C0"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cs="Calibri"/>
                <w:color w:val="000000"/>
                <w:sz w:val="20"/>
                <w:szCs w:val="20"/>
                <w:lang w:val="ka-GE"/>
              </w:rPr>
              <w:t>48</w:t>
            </w:r>
          </w:p>
        </w:tc>
        <w:tc>
          <w:tcPr>
            <w:tcW w:w="738" w:type="dxa"/>
            <w:vAlign w:val="center"/>
          </w:tcPr>
          <w:p w14:paraId="5052B936" w14:textId="1B237C39" w:rsidR="00D9753B" w:rsidRPr="004156D9" w:rsidRDefault="00D9753B" w:rsidP="00D9753B">
            <w:pPr>
              <w:spacing w:after="0" w:line="240" w:lineRule="auto"/>
              <w:jc w:val="center"/>
              <w:rPr>
                <w:rFonts w:ascii="Sylfaen" w:hAnsi="Sylfaen"/>
                <w:bCs/>
                <w:sz w:val="20"/>
                <w:szCs w:val="20"/>
                <w:lang w:val="ka-GE"/>
              </w:rPr>
            </w:pPr>
            <w:r w:rsidRPr="002D446A">
              <w:rPr>
                <w:rFonts w:ascii="Calibri" w:hAnsi="Calibri" w:cs="Calibri"/>
                <w:color w:val="000000"/>
              </w:rPr>
              <w:t>77</w:t>
            </w:r>
          </w:p>
        </w:tc>
        <w:tc>
          <w:tcPr>
            <w:tcW w:w="458" w:type="dxa"/>
            <w:gridSpan w:val="2"/>
            <w:vAlign w:val="center"/>
          </w:tcPr>
          <w:p w14:paraId="10982FE7" w14:textId="77777777" w:rsidR="00D9753B" w:rsidRPr="004156D9" w:rsidRDefault="00D9753B" w:rsidP="00D9753B">
            <w:pPr>
              <w:spacing w:after="0" w:line="240" w:lineRule="auto"/>
              <w:jc w:val="center"/>
              <w:rPr>
                <w:rFonts w:ascii="Sylfaen" w:hAnsi="Sylfaen"/>
                <w:sz w:val="20"/>
                <w:szCs w:val="20"/>
                <w:lang w:val="ka-GE"/>
              </w:rPr>
            </w:pPr>
          </w:p>
        </w:tc>
        <w:tc>
          <w:tcPr>
            <w:tcW w:w="451" w:type="dxa"/>
            <w:vAlign w:val="center"/>
          </w:tcPr>
          <w:p w14:paraId="397257E2" w14:textId="3B615666"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x</w:t>
            </w:r>
          </w:p>
        </w:tc>
        <w:tc>
          <w:tcPr>
            <w:tcW w:w="459" w:type="dxa"/>
            <w:vAlign w:val="center"/>
          </w:tcPr>
          <w:p w14:paraId="72A23DF5" w14:textId="77777777" w:rsidR="00D9753B" w:rsidRPr="004156D9" w:rsidRDefault="00D9753B" w:rsidP="00D9753B">
            <w:pPr>
              <w:spacing w:after="0" w:line="240" w:lineRule="auto"/>
              <w:jc w:val="center"/>
              <w:rPr>
                <w:rFonts w:ascii="Sylfaen" w:hAnsi="Sylfaen"/>
                <w:sz w:val="20"/>
                <w:szCs w:val="20"/>
                <w:lang w:val="ka-GE"/>
              </w:rPr>
            </w:pPr>
          </w:p>
        </w:tc>
        <w:tc>
          <w:tcPr>
            <w:tcW w:w="445" w:type="dxa"/>
            <w:vAlign w:val="center"/>
          </w:tcPr>
          <w:p w14:paraId="552FDD6F"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4DA8CD36" w14:textId="77777777" w:rsidTr="00A436DA">
        <w:trPr>
          <w:gridAfter w:val="1"/>
          <w:wAfter w:w="25" w:type="dxa"/>
          <w:trHeight w:val="688"/>
          <w:jc w:val="center"/>
        </w:trPr>
        <w:tc>
          <w:tcPr>
            <w:tcW w:w="744" w:type="dxa"/>
            <w:vAlign w:val="center"/>
          </w:tcPr>
          <w:p w14:paraId="52D5F0E9" w14:textId="78852150" w:rsidR="00D9753B" w:rsidRPr="00D9753B" w:rsidRDefault="00D9753B" w:rsidP="00D9753B">
            <w:pPr>
              <w:spacing w:after="0" w:line="240" w:lineRule="auto"/>
              <w:ind w:left="-4"/>
              <w:jc w:val="center"/>
              <w:rPr>
                <w:rFonts w:ascii="Sylfaen" w:hAnsi="Sylfaen"/>
                <w:b/>
                <w:bCs/>
                <w:sz w:val="20"/>
                <w:szCs w:val="20"/>
              </w:rPr>
            </w:pPr>
            <w:r>
              <w:rPr>
                <w:rFonts w:ascii="Sylfaen" w:hAnsi="Sylfaen"/>
                <w:b/>
                <w:bCs/>
                <w:sz w:val="20"/>
                <w:szCs w:val="20"/>
              </w:rPr>
              <w:t>2.1.10</w:t>
            </w:r>
          </w:p>
        </w:tc>
        <w:tc>
          <w:tcPr>
            <w:tcW w:w="5319" w:type="dxa"/>
            <w:vAlign w:val="center"/>
          </w:tcPr>
          <w:p w14:paraId="7487F66E" w14:textId="21E0BF3B" w:rsidR="00D9753B" w:rsidRPr="007A789F" w:rsidRDefault="007A789F" w:rsidP="007A789F">
            <w:pPr>
              <w:spacing w:after="0" w:line="240" w:lineRule="auto"/>
              <w:jc w:val="both"/>
              <w:rPr>
                <w:rFonts w:ascii="Sylfaen" w:hAnsi="Sylfaen" w:cs="Sylfaen"/>
                <w:sz w:val="20"/>
                <w:szCs w:val="20"/>
                <w:lang w:val="en-US"/>
              </w:rPr>
            </w:pPr>
            <w:r w:rsidRPr="007A789F">
              <w:rPr>
                <w:rFonts w:ascii="Sylfaen" w:hAnsi="Sylfaen"/>
                <w:sz w:val="20"/>
                <w:szCs w:val="20"/>
              </w:rPr>
              <w:t>Freedom of information and its practical aspects</w:t>
            </w:r>
          </w:p>
        </w:tc>
        <w:tc>
          <w:tcPr>
            <w:tcW w:w="851" w:type="dxa"/>
            <w:vAlign w:val="center"/>
          </w:tcPr>
          <w:p w14:paraId="1F05C75C" w14:textId="43E2EAF4" w:rsidR="00D9753B" w:rsidRPr="00D0163D"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5</w:t>
            </w:r>
          </w:p>
        </w:tc>
        <w:tc>
          <w:tcPr>
            <w:tcW w:w="1021" w:type="dxa"/>
            <w:vAlign w:val="center"/>
          </w:tcPr>
          <w:p w14:paraId="3BBDCF64" w14:textId="07C98CAB" w:rsidR="00D9753B" w:rsidRPr="004156D9" w:rsidRDefault="005630CB" w:rsidP="00D9753B">
            <w:pPr>
              <w:spacing w:after="0" w:line="240" w:lineRule="auto"/>
              <w:jc w:val="center"/>
              <w:rPr>
                <w:rFonts w:ascii="Sylfaen" w:hAnsi="Sylfaen"/>
                <w:bCs/>
                <w:sz w:val="20"/>
                <w:szCs w:val="20"/>
                <w:lang w:val="ka-GE"/>
              </w:rPr>
            </w:pPr>
            <w:r w:rsidRPr="005630CB">
              <w:rPr>
                <w:rFonts w:ascii="Sylfaen" w:hAnsi="Sylfaen"/>
                <w:sz w:val="16"/>
                <w:szCs w:val="16"/>
                <w:lang w:val="ka-GE"/>
              </w:rPr>
              <w:t>Without preconditions</w:t>
            </w:r>
          </w:p>
        </w:tc>
        <w:tc>
          <w:tcPr>
            <w:tcW w:w="730" w:type="dxa"/>
            <w:vAlign w:val="center"/>
          </w:tcPr>
          <w:p w14:paraId="7BCA074A" w14:textId="3D63E937"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cs="Calibri"/>
                <w:color w:val="000000"/>
                <w:sz w:val="20"/>
                <w:szCs w:val="20"/>
                <w:lang w:val="ka-GE"/>
              </w:rPr>
              <w:t>125</w:t>
            </w:r>
          </w:p>
        </w:tc>
        <w:tc>
          <w:tcPr>
            <w:tcW w:w="907" w:type="dxa"/>
            <w:gridSpan w:val="2"/>
            <w:vAlign w:val="center"/>
          </w:tcPr>
          <w:p w14:paraId="1086AB88" w14:textId="3CF6C06B"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cs="Calibri"/>
                <w:color w:val="000000"/>
                <w:sz w:val="20"/>
                <w:szCs w:val="20"/>
                <w:lang w:val="ka-GE"/>
              </w:rPr>
              <w:t>15</w:t>
            </w:r>
          </w:p>
        </w:tc>
        <w:tc>
          <w:tcPr>
            <w:tcW w:w="1088" w:type="dxa"/>
            <w:gridSpan w:val="2"/>
            <w:vAlign w:val="center"/>
          </w:tcPr>
          <w:p w14:paraId="196F2772" w14:textId="61408FC0"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cs="Calibri"/>
                <w:color w:val="000000"/>
                <w:sz w:val="20"/>
                <w:szCs w:val="20"/>
                <w:lang w:val="ka-GE"/>
              </w:rPr>
              <w:t>30</w:t>
            </w:r>
          </w:p>
        </w:tc>
        <w:tc>
          <w:tcPr>
            <w:tcW w:w="1221" w:type="dxa"/>
            <w:gridSpan w:val="2"/>
            <w:vAlign w:val="center"/>
          </w:tcPr>
          <w:p w14:paraId="58490C3E" w14:textId="04D7B283"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cs="Calibri"/>
                <w:color w:val="000000"/>
                <w:sz w:val="20"/>
                <w:szCs w:val="20"/>
                <w:lang w:val="ka-GE"/>
              </w:rPr>
              <w:t>3</w:t>
            </w:r>
          </w:p>
        </w:tc>
        <w:tc>
          <w:tcPr>
            <w:tcW w:w="773" w:type="dxa"/>
            <w:vAlign w:val="center"/>
          </w:tcPr>
          <w:p w14:paraId="05677979" w14:textId="61E8056F" w:rsidR="00D9753B" w:rsidRPr="004156D9" w:rsidRDefault="00D9753B" w:rsidP="00D9753B">
            <w:pPr>
              <w:spacing w:after="0" w:line="240" w:lineRule="auto"/>
              <w:jc w:val="center"/>
              <w:rPr>
                <w:rFonts w:ascii="Sylfaen" w:hAnsi="Sylfaen"/>
                <w:bCs/>
                <w:sz w:val="20"/>
                <w:szCs w:val="20"/>
                <w:lang w:val="ka-GE"/>
              </w:rPr>
            </w:pPr>
            <w:r w:rsidRPr="002D446A">
              <w:rPr>
                <w:rFonts w:ascii="Sylfaen" w:hAnsi="Sylfaen" w:cs="Calibri"/>
                <w:color w:val="000000"/>
                <w:sz w:val="20"/>
                <w:szCs w:val="20"/>
                <w:lang w:val="ka-GE"/>
              </w:rPr>
              <w:t>48</w:t>
            </w:r>
          </w:p>
        </w:tc>
        <w:tc>
          <w:tcPr>
            <w:tcW w:w="738" w:type="dxa"/>
            <w:vAlign w:val="center"/>
          </w:tcPr>
          <w:p w14:paraId="6DABCD5A" w14:textId="1D2555DB" w:rsidR="00D9753B" w:rsidRPr="004156D9" w:rsidRDefault="00D9753B" w:rsidP="00D9753B">
            <w:pPr>
              <w:spacing w:after="0" w:line="240" w:lineRule="auto"/>
              <w:jc w:val="center"/>
              <w:rPr>
                <w:rFonts w:ascii="Sylfaen" w:hAnsi="Sylfaen"/>
                <w:bCs/>
                <w:sz w:val="20"/>
                <w:szCs w:val="20"/>
                <w:lang w:val="ka-GE"/>
              </w:rPr>
            </w:pPr>
            <w:r w:rsidRPr="002D446A">
              <w:rPr>
                <w:rFonts w:ascii="Calibri" w:hAnsi="Calibri" w:cs="Calibri"/>
                <w:color w:val="000000"/>
              </w:rPr>
              <w:t>77</w:t>
            </w:r>
          </w:p>
        </w:tc>
        <w:tc>
          <w:tcPr>
            <w:tcW w:w="458" w:type="dxa"/>
            <w:gridSpan w:val="2"/>
            <w:vAlign w:val="center"/>
          </w:tcPr>
          <w:p w14:paraId="72F1F0F3" w14:textId="77777777" w:rsidR="00D9753B" w:rsidRPr="004156D9" w:rsidRDefault="00D9753B" w:rsidP="00D9753B">
            <w:pPr>
              <w:spacing w:after="0" w:line="240" w:lineRule="auto"/>
              <w:jc w:val="center"/>
              <w:rPr>
                <w:rFonts w:ascii="Sylfaen" w:hAnsi="Sylfaen"/>
                <w:sz w:val="20"/>
                <w:szCs w:val="20"/>
                <w:lang w:val="ka-GE"/>
              </w:rPr>
            </w:pPr>
          </w:p>
        </w:tc>
        <w:tc>
          <w:tcPr>
            <w:tcW w:w="451" w:type="dxa"/>
            <w:vAlign w:val="center"/>
          </w:tcPr>
          <w:p w14:paraId="46B592D6" w14:textId="3C5B86EE"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x</w:t>
            </w:r>
          </w:p>
        </w:tc>
        <w:tc>
          <w:tcPr>
            <w:tcW w:w="459" w:type="dxa"/>
            <w:vAlign w:val="center"/>
          </w:tcPr>
          <w:p w14:paraId="3ECEFF9F" w14:textId="77777777" w:rsidR="00D9753B" w:rsidRPr="004156D9" w:rsidRDefault="00D9753B" w:rsidP="00D9753B">
            <w:pPr>
              <w:spacing w:after="0" w:line="240" w:lineRule="auto"/>
              <w:jc w:val="center"/>
              <w:rPr>
                <w:rFonts w:ascii="Sylfaen" w:hAnsi="Sylfaen"/>
                <w:sz w:val="20"/>
                <w:szCs w:val="20"/>
                <w:lang w:val="ka-GE"/>
              </w:rPr>
            </w:pPr>
          </w:p>
        </w:tc>
        <w:tc>
          <w:tcPr>
            <w:tcW w:w="445" w:type="dxa"/>
            <w:vAlign w:val="center"/>
          </w:tcPr>
          <w:p w14:paraId="26315579" w14:textId="77777777" w:rsidR="00D9753B" w:rsidRPr="004156D9" w:rsidRDefault="00D9753B" w:rsidP="00D9753B">
            <w:pPr>
              <w:spacing w:after="0" w:line="240" w:lineRule="auto"/>
              <w:jc w:val="center"/>
              <w:rPr>
                <w:rFonts w:ascii="Sylfaen" w:hAnsi="Sylfaen"/>
                <w:sz w:val="20"/>
                <w:szCs w:val="20"/>
                <w:lang w:val="ka-GE"/>
              </w:rPr>
            </w:pPr>
          </w:p>
        </w:tc>
      </w:tr>
      <w:tr w:rsidR="00D9753B" w:rsidRPr="00713DE3" w14:paraId="7A7AFC75" w14:textId="77777777" w:rsidTr="00A436DA">
        <w:trPr>
          <w:trHeight w:val="91"/>
          <w:jc w:val="center"/>
        </w:trPr>
        <w:tc>
          <w:tcPr>
            <w:tcW w:w="744" w:type="dxa"/>
            <w:shd w:val="clear" w:color="auto" w:fill="9A0000"/>
            <w:vAlign w:val="center"/>
          </w:tcPr>
          <w:p w14:paraId="3C37147C" w14:textId="77777777" w:rsidR="00D9753B" w:rsidRPr="004156D9" w:rsidRDefault="00D9753B" w:rsidP="00D9753B">
            <w:pPr>
              <w:spacing w:after="0" w:line="240" w:lineRule="auto"/>
              <w:jc w:val="center"/>
              <w:rPr>
                <w:rFonts w:ascii="Sylfaen" w:hAnsi="Sylfaen"/>
                <w:b/>
                <w:bCs/>
                <w:sz w:val="20"/>
                <w:szCs w:val="20"/>
                <w:lang w:val="ka-GE"/>
              </w:rPr>
            </w:pPr>
            <w:r w:rsidRPr="004156D9">
              <w:rPr>
                <w:rFonts w:ascii="Sylfaen" w:hAnsi="Sylfaen"/>
                <w:b/>
                <w:bCs/>
                <w:sz w:val="20"/>
                <w:szCs w:val="20"/>
                <w:lang w:val="ka-GE"/>
              </w:rPr>
              <w:t>2.2</w:t>
            </w:r>
          </w:p>
        </w:tc>
        <w:tc>
          <w:tcPr>
            <w:tcW w:w="14486" w:type="dxa"/>
            <w:gridSpan w:val="18"/>
            <w:shd w:val="clear" w:color="auto" w:fill="9A0000"/>
          </w:tcPr>
          <w:p w14:paraId="2819A27A" w14:textId="660AD06A" w:rsidR="00D9753B" w:rsidRPr="004156D9" w:rsidRDefault="00713DE3" w:rsidP="00D9753B">
            <w:pPr>
              <w:spacing w:after="0" w:line="240" w:lineRule="auto"/>
              <w:jc w:val="center"/>
              <w:rPr>
                <w:rFonts w:ascii="Sylfaen" w:hAnsi="Sylfaen"/>
                <w:b/>
                <w:bCs/>
                <w:sz w:val="20"/>
                <w:szCs w:val="20"/>
                <w:lang w:val="ka-GE"/>
              </w:rPr>
            </w:pPr>
            <w:r>
              <w:rPr>
                <w:rFonts w:ascii="Sylfaen" w:hAnsi="Sylfaen" w:cs="Sylfaen"/>
                <w:b/>
                <w:bCs/>
                <w:sz w:val="20"/>
                <w:szCs w:val="20"/>
                <w:lang w:val="ka-GE"/>
              </w:rPr>
              <w:t xml:space="preserve">Elective </w:t>
            </w:r>
            <w:r>
              <w:rPr>
                <w:rFonts w:ascii="Sylfaen" w:hAnsi="Sylfaen" w:cs="Sylfaen"/>
                <w:b/>
                <w:bCs/>
                <w:sz w:val="20"/>
                <w:szCs w:val="20"/>
              </w:rPr>
              <w:t>C</w:t>
            </w:r>
            <w:r>
              <w:rPr>
                <w:rFonts w:ascii="Sylfaen" w:hAnsi="Sylfaen" w:cs="Sylfaen"/>
                <w:b/>
                <w:bCs/>
                <w:sz w:val="20"/>
                <w:szCs w:val="20"/>
                <w:lang w:val="ka-GE"/>
              </w:rPr>
              <w:t xml:space="preserve">ourses in </w:t>
            </w:r>
            <w:r>
              <w:rPr>
                <w:rFonts w:ascii="Sylfaen" w:hAnsi="Sylfaen" w:cs="Sylfaen"/>
                <w:b/>
                <w:bCs/>
                <w:sz w:val="20"/>
                <w:szCs w:val="20"/>
              </w:rPr>
              <w:t>P</w:t>
            </w:r>
            <w:r>
              <w:rPr>
                <w:rFonts w:ascii="Sylfaen" w:hAnsi="Sylfaen" w:cs="Sylfaen"/>
                <w:b/>
                <w:bCs/>
                <w:sz w:val="20"/>
                <w:szCs w:val="20"/>
                <w:lang w:val="ka-GE"/>
              </w:rPr>
              <w:t xml:space="preserve">rivate </w:t>
            </w:r>
            <w:r>
              <w:rPr>
                <w:rFonts w:ascii="Sylfaen" w:hAnsi="Sylfaen" w:cs="Sylfaen"/>
                <w:b/>
                <w:bCs/>
                <w:sz w:val="20"/>
                <w:szCs w:val="20"/>
              </w:rPr>
              <w:t>L</w:t>
            </w:r>
            <w:r w:rsidRPr="00713DE3">
              <w:rPr>
                <w:rFonts w:ascii="Sylfaen" w:hAnsi="Sylfaen" w:cs="Sylfaen"/>
                <w:b/>
                <w:bCs/>
                <w:sz w:val="20"/>
                <w:szCs w:val="20"/>
                <w:lang w:val="ka-GE"/>
              </w:rPr>
              <w:t>aw</w:t>
            </w:r>
          </w:p>
        </w:tc>
      </w:tr>
      <w:tr w:rsidR="00D9753B" w:rsidRPr="004156D9" w14:paraId="7234E147" w14:textId="77777777" w:rsidTr="00A436DA">
        <w:trPr>
          <w:gridAfter w:val="1"/>
          <w:wAfter w:w="25" w:type="dxa"/>
          <w:trHeight w:val="203"/>
          <w:jc w:val="center"/>
        </w:trPr>
        <w:tc>
          <w:tcPr>
            <w:tcW w:w="744" w:type="dxa"/>
            <w:vAlign w:val="center"/>
          </w:tcPr>
          <w:p w14:paraId="5B34020C" w14:textId="77777777" w:rsidR="00D9753B" w:rsidRPr="004156D9" w:rsidRDefault="00D9753B" w:rsidP="00D9753B">
            <w:pPr>
              <w:spacing w:after="0" w:line="240" w:lineRule="auto"/>
              <w:jc w:val="center"/>
              <w:rPr>
                <w:rFonts w:ascii="Sylfaen" w:hAnsi="Sylfaen"/>
                <w:b/>
                <w:bCs/>
                <w:sz w:val="20"/>
                <w:szCs w:val="20"/>
                <w:lang w:val="ka-GE"/>
              </w:rPr>
            </w:pPr>
            <w:r w:rsidRPr="004156D9">
              <w:rPr>
                <w:rFonts w:ascii="Sylfaen" w:hAnsi="Sylfaen"/>
                <w:b/>
                <w:bCs/>
                <w:sz w:val="20"/>
                <w:szCs w:val="20"/>
                <w:lang w:val="ka-GE"/>
              </w:rPr>
              <w:t>2.2.1</w:t>
            </w:r>
          </w:p>
        </w:tc>
        <w:tc>
          <w:tcPr>
            <w:tcW w:w="5319" w:type="dxa"/>
            <w:vAlign w:val="center"/>
          </w:tcPr>
          <w:p w14:paraId="753F75C6" w14:textId="63FEF43C" w:rsidR="00D9753B" w:rsidRPr="004156D9" w:rsidRDefault="00622252" w:rsidP="00D9753B">
            <w:pPr>
              <w:spacing w:after="0" w:line="240" w:lineRule="auto"/>
              <w:jc w:val="both"/>
              <w:rPr>
                <w:rFonts w:ascii="Sylfaen" w:hAnsi="Sylfaen"/>
                <w:sz w:val="20"/>
                <w:szCs w:val="20"/>
                <w:lang w:val="ka-GE"/>
              </w:rPr>
            </w:pPr>
            <w:r w:rsidRPr="00622252">
              <w:rPr>
                <w:rFonts w:ascii="Sylfaen" w:hAnsi="Sylfaen"/>
                <w:sz w:val="20"/>
                <w:szCs w:val="20"/>
                <w:lang w:val="ka-GE"/>
              </w:rPr>
              <w:t>Comparative Commodity Law</w:t>
            </w:r>
          </w:p>
        </w:tc>
        <w:tc>
          <w:tcPr>
            <w:tcW w:w="851" w:type="dxa"/>
            <w:vAlign w:val="center"/>
          </w:tcPr>
          <w:p w14:paraId="1E9630F5" w14:textId="1D89E49E" w:rsidR="00D9753B" w:rsidRPr="00D0163D" w:rsidRDefault="00D9753B" w:rsidP="00D9753B">
            <w:pPr>
              <w:spacing w:after="0" w:line="240" w:lineRule="auto"/>
              <w:jc w:val="center"/>
              <w:rPr>
                <w:rFonts w:ascii="Sylfaen" w:hAnsi="Sylfaen"/>
                <w:bCs/>
                <w:sz w:val="20"/>
                <w:szCs w:val="20"/>
                <w:lang w:val="ka-GE"/>
              </w:rPr>
            </w:pPr>
            <w:r w:rsidRPr="002D446A">
              <w:rPr>
                <w:rFonts w:ascii="Sylfaen" w:hAnsi="Sylfaen"/>
                <w:bCs/>
                <w:sz w:val="20"/>
                <w:szCs w:val="20"/>
                <w:lang w:val="ka-GE"/>
              </w:rPr>
              <w:t>5</w:t>
            </w:r>
          </w:p>
        </w:tc>
        <w:tc>
          <w:tcPr>
            <w:tcW w:w="1021" w:type="dxa"/>
            <w:vAlign w:val="center"/>
          </w:tcPr>
          <w:p w14:paraId="02E0DC95" w14:textId="08BFF272" w:rsidR="00D9753B" w:rsidRPr="004156D9" w:rsidRDefault="005630CB" w:rsidP="00D9753B">
            <w:pPr>
              <w:spacing w:after="0" w:line="240" w:lineRule="auto"/>
              <w:jc w:val="center"/>
              <w:rPr>
                <w:rFonts w:ascii="Sylfaen" w:hAnsi="Sylfaen"/>
                <w:sz w:val="20"/>
                <w:szCs w:val="20"/>
                <w:lang w:val="ka-GE"/>
              </w:rPr>
            </w:pPr>
            <w:r w:rsidRPr="005630CB">
              <w:rPr>
                <w:rFonts w:ascii="Sylfaen" w:hAnsi="Sylfaen"/>
                <w:sz w:val="16"/>
                <w:szCs w:val="16"/>
                <w:lang w:val="ka-GE"/>
              </w:rPr>
              <w:t>Without preconditions</w:t>
            </w:r>
          </w:p>
        </w:tc>
        <w:tc>
          <w:tcPr>
            <w:tcW w:w="730" w:type="dxa"/>
            <w:vAlign w:val="center"/>
          </w:tcPr>
          <w:p w14:paraId="077AEEBD" w14:textId="7C2E39A6"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125</w:t>
            </w:r>
          </w:p>
        </w:tc>
        <w:tc>
          <w:tcPr>
            <w:tcW w:w="907" w:type="dxa"/>
            <w:gridSpan w:val="2"/>
            <w:vAlign w:val="center"/>
          </w:tcPr>
          <w:p w14:paraId="12257B64" w14:textId="1466A060"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15</w:t>
            </w:r>
          </w:p>
        </w:tc>
        <w:tc>
          <w:tcPr>
            <w:tcW w:w="1088" w:type="dxa"/>
            <w:gridSpan w:val="2"/>
            <w:vAlign w:val="center"/>
          </w:tcPr>
          <w:p w14:paraId="42FB74AC" w14:textId="40233B25"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30</w:t>
            </w:r>
          </w:p>
        </w:tc>
        <w:tc>
          <w:tcPr>
            <w:tcW w:w="1221" w:type="dxa"/>
            <w:gridSpan w:val="2"/>
            <w:vAlign w:val="center"/>
          </w:tcPr>
          <w:p w14:paraId="43B7D4C5" w14:textId="22A0E418"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3</w:t>
            </w:r>
          </w:p>
        </w:tc>
        <w:tc>
          <w:tcPr>
            <w:tcW w:w="773" w:type="dxa"/>
            <w:vAlign w:val="center"/>
          </w:tcPr>
          <w:p w14:paraId="7E6A6979" w14:textId="115B248B"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48</w:t>
            </w:r>
          </w:p>
        </w:tc>
        <w:tc>
          <w:tcPr>
            <w:tcW w:w="738" w:type="dxa"/>
            <w:vAlign w:val="center"/>
          </w:tcPr>
          <w:p w14:paraId="535D33FA" w14:textId="7095A855"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77</w:t>
            </w:r>
          </w:p>
        </w:tc>
        <w:tc>
          <w:tcPr>
            <w:tcW w:w="458" w:type="dxa"/>
            <w:gridSpan w:val="2"/>
            <w:vAlign w:val="center"/>
          </w:tcPr>
          <w:p w14:paraId="399FE2C0" w14:textId="3867BBCA" w:rsidR="00D9753B" w:rsidRPr="004156D9" w:rsidRDefault="00D9753B" w:rsidP="00D9753B">
            <w:pPr>
              <w:spacing w:after="0" w:line="240" w:lineRule="auto"/>
              <w:jc w:val="center"/>
              <w:rPr>
                <w:rFonts w:ascii="Sylfaen" w:hAnsi="Sylfaen"/>
                <w:sz w:val="20"/>
                <w:szCs w:val="20"/>
              </w:rPr>
            </w:pPr>
            <w:r w:rsidRPr="002D446A">
              <w:rPr>
                <w:rFonts w:ascii="Sylfaen" w:hAnsi="Sylfaen"/>
                <w:sz w:val="20"/>
                <w:szCs w:val="20"/>
                <w:lang w:val="ka-GE"/>
              </w:rPr>
              <w:t>x</w:t>
            </w:r>
          </w:p>
        </w:tc>
        <w:tc>
          <w:tcPr>
            <w:tcW w:w="451" w:type="dxa"/>
            <w:vAlign w:val="center"/>
          </w:tcPr>
          <w:p w14:paraId="45CAACED" w14:textId="4FE033B1" w:rsidR="00D9753B" w:rsidRPr="004156D9" w:rsidRDefault="00D9753B" w:rsidP="00D9753B">
            <w:pPr>
              <w:spacing w:after="0" w:line="240" w:lineRule="auto"/>
              <w:jc w:val="center"/>
              <w:rPr>
                <w:rFonts w:ascii="Sylfaen" w:hAnsi="Sylfaen"/>
                <w:sz w:val="20"/>
                <w:szCs w:val="20"/>
              </w:rPr>
            </w:pPr>
          </w:p>
        </w:tc>
        <w:tc>
          <w:tcPr>
            <w:tcW w:w="459" w:type="dxa"/>
            <w:vAlign w:val="center"/>
          </w:tcPr>
          <w:p w14:paraId="0B58DD63" w14:textId="77777777" w:rsidR="00D9753B" w:rsidRPr="004156D9" w:rsidRDefault="00D9753B" w:rsidP="00D9753B">
            <w:pPr>
              <w:spacing w:after="0" w:line="240" w:lineRule="auto"/>
              <w:jc w:val="center"/>
              <w:rPr>
                <w:rFonts w:ascii="Sylfaen" w:hAnsi="Sylfaen"/>
                <w:sz w:val="20"/>
                <w:szCs w:val="20"/>
                <w:lang w:val="ka-GE"/>
              </w:rPr>
            </w:pPr>
          </w:p>
        </w:tc>
        <w:tc>
          <w:tcPr>
            <w:tcW w:w="445" w:type="dxa"/>
            <w:vAlign w:val="center"/>
          </w:tcPr>
          <w:p w14:paraId="6B31D7E8"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297E467B" w14:textId="77777777" w:rsidTr="00A436DA">
        <w:trPr>
          <w:gridAfter w:val="1"/>
          <w:wAfter w:w="25" w:type="dxa"/>
          <w:trHeight w:val="868"/>
          <w:jc w:val="center"/>
        </w:trPr>
        <w:tc>
          <w:tcPr>
            <w:tcW w:w="744" w:type="dxa"/>
            <w:vAlign w:val="center"/>
          </w:tcPr>
          <w:p w14:paraId="71B366B0" w14:textId="77777777" w:rsidR="00D9753B" w:rsidRPr="004156D9" w:rsidRDefault="00D9753B" w:rsidP="00D9753B">
            <w:pPr>
              <w:spacing w:after="0" w:line="240" w:lineRule="auto"/>
              <w:jc w:val="center"/>
              <w:rPr>
                <w:rFonts w:ascii="Sylfaen" w:hAnsi="Sylfaen"/>
                <w:b/>
                <w:bCs/>
                <w:sz w:val="20"/>
                <w:szCs w:val="20"/>
              </w:rPr>
            </w:pPr>
            <w:r w:rsidRPr="004156D9">
              <w:rPr>
                <w:rFonts w:ascii="Sylfaen" w:hAnsi="Sylfaen"/>
                <w:b/>
                <w:bCs/>
                <w:sz w:val="20"/>
                <w:szCs w:val="20"/>
                <w:lang w:val="ka-GE"/>
              </w:rPr>
              <w:t>2.2.2</w:t>
            </w:r>
          </w:p>
        </w:tc>
        <w:tc>
          <w:tcPr>
            <w:tcW w:w="5319" w:type="dxa"/>
            <w:vAlign w:val="center"/>
          </w:tcPr>
          <w:p w14:paraId="0A775E8F" w14:textId="1B0ACE17" w:rsidR="00D9753B" w:rsidRPr="00910F3F" w:rsidRDefault="00622252" w:rsidP="00D9753B">
            <w:pPr>
              <w:spacing w:after="0" w:line="240" w:lineRule="auto"/>
              <w:jc w:val="both"/>
              <w:rPr>
                <w:rFonts w:ascii="Sylfaen" w:hAnsi="Sylfaen"/>
                <w:sz w:val="20"/>
                <w:szCs w:val="20"/>
                <w:lang w:val="ka-GE"/>
              </w:rPr>
            </w:pPr>
            <w:r w:rsidRPr="00622252">
              <w:rPr>
                <w:rFonts w:ascii="Sylfaen" w:hAnsi="Sylfaen"/>
                <w:sz w:val="20"/>
                <w:szCs w:val="20"/>
                <w:lang w:val="ka-GE"/>
              </w:rPr>
              <w:t>Comparative Contract Law</w:t>
            </w:r>
          </w:p>
        </w:tc>
        <w:tc>
          <w:tcPr>
            <w:tcW w:w="851" w:type="dxa"/>
            <w:vAlign w:val="center"/>
          </w:tcPr>
          <w:p w14:paraId="207347BA" w14:textId="456160CA" w:rsidR="00D9753B" w:rsidRPr="00D0163D" w:rsidRDefault="00D9753B" w:rsidP="00D9753B">
            <w:pPr>
              <w:spacing w:after="0" w:line="240" w:lineRule="auto"/>
              <w:jc w:val="center"/>
              <w:rPr>
                <w:rFonts w:ascii="Sylfaen" w:hAnsi="Sylfaen"/>
                <w:bCs/>
                <w:sz w:val="20"/>
                <w:szCs w:val="20"/>
                <w:lang w:val="ka-GE"/>
              </w:rPr>
            </w:pPr>
            <w:r w:rsidRPr="002D446A">
              <w:rPr>
                <w:rFonts w:ascii="Sylfaen" w:hAnsi="Sylfaen"/>
                <w:bCs/>
                <w:sz w:val="20"/>
                <w:szCs w:val="20"/>
                <w:lang w:val="ka-GE"/>
              </w:rPr>
              <w:t>5</w:t>
            </w:r>
          </w:p>
        </w:tc>
        <w:tc>
          <w:tcPr>
            <w:tcW w:w="1021" w:type="dxa"/>
            <w:vAlign w:val="center"/>
          </w:tcPr>
          <w:p w14:paraId="019371C2" w14:textId="008BC379" w:rsidR="00D9753B" w:rsidRPr="004156D9" w:rsidRDefault="005630CB" w:rsidP="00D9753B">
            <w:pPr>
              <w:spacing w:after="0" w:line="240" w:lineRule="auto"/>
              <w:jc w:val="center"/>
              <w:rPr>
                <w:rFonts w:ascii="Sylfaen" w:hAnsi="Sylfaen"/>
                <w:sz w:val="20"/>
                <w:szCs w:val="20"/>
                <w:lang w:val="ka-GE"/>
              </w:rPr>
            </w:pPr>
            <w:r w:rsidRPr="005630CB">
              <w:rPr>
                <w:rFonts w:ascii="Sylfaen" w:hAnsi="Sylfaen"/>
                <w:sz w:val="16"/>
                <w:szCs w:val="16"/>
                <w:lang w:val="ka-GE"/>
              </w:rPr>
              <w:t>Without preconditions</w:t>
            </w:r>
          </w:p>
        </w:tc>
        <w:tc>
          <w:tcPr>
            <w:tcW w:w="730" w:type="dxa"/>
            <w:vAlign w:val="center"/>
          </w:tcPr>
          <w:p w14:paraId="107FC206" w14:textId="5FE16608"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125</w:t>
            </w:r>
          </w:p>
        </w:tc>
        <w:tc>
          <w:tcPr>
            <w:tcW w:w="907" w:type="dxa"/>
            <w:gridSpan w:val="2"/>
            <w:vAlign w:val="center"/>
          </w:tcPr>
          <w:p w14:paraId="1043098B" w14:textId="65141832"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15</w:t>
            </w:r>
          </w:p>
        </w:tc>
        <w:tc>
          <w:tcPr>
            <w:tcW w:w="1088" w:type="dxa"/>
            <w:gridSpan w:val="2"/>
            <w:vAlign w:val="center"/>
          </w:tcPr>
          <w:p w14:paraId="76D1E2A9" w14:textId="4EF12774"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30</w:t>
            </w:r>
          </w:p>
        </w:tc>
        <w:tc>
          <w:tcPr>
            <w:tcW w:w="1221" w:type="dxa"/>
            <w:gridSpan w:val="2"/>
            <w:vAlign w:val="center"/>
          </w:tcPr>
          <w:p w14:paraId="6CF168B0" w14:textId="14837F8F"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3</w:t>
            </w:r>
          </w:p>
        </w:tc>
        <w:tc>
          <w:tcPr>
            <w:tcW w:w="773" w:type="dxa"/>
            <w:vAlign w:val="center"/>
          </w:tcPr>
          <w:p w14:paraId="044A10C4" w14:textId="13C15271"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48</w:t>
            </w:r>
          </w:p>
        </w:tc>
        <w:tc>
          <w:tcPr>
            <w:tcW w:w="738" w:type="dxa"/>
            <w:vAlign w:val="center"/>
          </w:tcPr>
          <w:p w14:paraId="2871E72D" w14:textId="7A846315"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77</w:t>
            </w:r>
          </w:p>
        </w:tc>
        <w:tc>
          <w:tcPr>
            <w:tcW w:w="458" w:type="dxa"/>
            <w:gridSpan w:val="2"/>
            <w:vAlign w:val="center"/>
          </w:tcPr>
          <w:p w14:paraId="34BE7720" w14:textId="43DA1903" w:rsidR="00D9753B" w:rsidRPr="004156D9" w:rsidRDefault="00D9753B" w:rsidP="00D9753B">
            <w:pPr>
              <w:spacing w:after="0" w:line="240" w:lineRule="auto"/>
              <w:jc w:val="center"/>
              <w:rPr>
                <w:rFonts w:ascii="Sylfaen" w:hAnsi="Sylfaen"/>
                <w:sz w:val="20"/>
                <w:szCs w:val="20"/>
              </w:rPr>
            </w:pPr>
            <w:r w:rsidRPr="002D446A">
              <w:rPr>
                <w:rFonts w:ascii="Sylfaen" w:hAnsi="Sylfaen"/>
                <w:sz w:val="20"/>
                <w:szCs w:val="20"/>
                <w:lang w:val="ka-GE"/>
              </w:rPr>
              <w:t>x</w:t>
            </w:r>
          </w:p>
        </w:tc>
        <w:tc>
          <w:tcPr>
            <w:tcW w:w="451" w:type="dxa"/>
            <w:vAlign w:val="center"/>
          </w:tcPr>
          <w:p w14:paraId="09ECCEEF" w14:textId="243B10A6" w:rsidR="00D9753B" w:rsidRPr="004156D9" w:rsidRDefault="00D9753B" w:rsidP="00D9753B">
            <w:pPr>
              <w:spacing w:after="0" w:line="240" w:lineRule="auto"/>
              <w:jc w:val="center"/>
              <w:rPr>
                <w:rFonts w:ascii="Sylfaen" w:hAnsi="Sylfaen"/>
                <w:sz w:val="20"/>
                <w:szCs w:val="20"/>
              </w:rPr>
            </w:pPr>
          </w:p>
        </w:tc>
        <w:tc>
          <w:tcPr>
            <w:tcW w:w="459" w:type="dxa"/>
            <w:vAlign w:val="center"/>
          </w:tcPr>
          <w:p w14:paraId="5CCB652A" w14:textId="77777777" w:rsidR="00D9753B" w:rsidRPr="004156D9" w:rsidRDefault="00D9753B" w:rsidP="00D9753B">
            <w:pPr>
              <w:spacing w:after="0" w:line="240" w:lineRule="auto"/>
              <w:jc w:val="center"/>
              <w:rPr>
                <w:rFonts w:ascii="Sylfaen" w:hAnsi="Sylfaen"/>
                <w:sz w:val="20"/>
                <w:szCs w:val="20"/>
                <w:lang w:val="ka-GE"/>
              </w:rPr>
            </w:pPr>
          </w:p>
        </w:tc>
        <w:tc>
          <w:tcPr>
            <w:tcW w:w="445" w:type="dxa"/>
            <w:vAlign w:val="center"/>
          </w:tcPr>
          <w:p w14:paraId="01F4DAE5"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3E06B083" w14:textId="77777777" w:rsidTr="00A436DA">
        <w:trPr>
          <w:gridAfter w:val="1"/>
          <w:wAfter w:w="25" w:type="dxa"/>
          <w:trHeight w:val="168"/>
          <w:jc w:val="center"/>
        </w:trPr>
        <w:tc>
          <w:tcPr>
            <w:tcW w:w="744" w:type="dxa"/>
            <w:vAlign w:val="center"/>
          </w:tcPr>
          <w:p w14:paraId="6EE211F8" w14:textId="48E799A3" w:rsidR="00D9753B" w:rsidRPr="004156D9" w:rsidRDefault="00D9753B" w:rsidP="00D9753B">
            <w:pPr>
              <w:spacing w:after="0" w:line="240" w:lineRule="auto"/>
              <w:jc w:val="center"/>
              <w:rPr>
                <w:rFonts w:ascii="Sylfaen" w:hAnsi="Sylfaen"/>
                <w:b/>
                <w:bCs/>
                <w:sz w:val="20"/>
                <w:szCs w:val="20"/>
                <w:lang w:val="ka-GE"/>
              </w:rPr>
            </w:pPr>
            <w:r>
              <w:rPr>
                <w:rFonts w:ascii="Sylfaen" w:hAnsi="Sylfaen"/>
                <w:b/>
                <w:bCs/>
                <w:sz w:val="20"/>
                <w:szCs w:val="20"/>
                <w:lang w:val="ka-GE"/>
              </w:rPr>
              <w:t>2.2.3</w:t>
            </w:r>
          </w:p>
        </w:tc>
        <w:tc>
          <w:tcPr>
            <w:tcW w:w="5319" w:type="dxa"/>
            <w:vAlign w:val="center"/>
          </w:tcPr>
          <w:p w14:paraId="71D845E9" w14:textId="5438012C" w:rsidR="00D9753B" w:rsidRPr="005808DB" w:rsidRDefault="005808DB" w:rsidP="00D9753B">
            <w:pPr>
              <w:spacing w:after="0" w:line="240" w:lineRule="auto"/>
              <w:jc w:val="both"/>
              <w:rPr>
                <w:rFonts w:ascii="Sylfaen" w:hAnsi="Sylfaen"/>
                <w:b/>
                <w:color w:val="00B0F0"/>
                <w:sz w:val="20"/>
                <w:szCs w:val="20"/>
                <w:lang w:val="en-US"/>
              </w:rPr>
            </w:pPr>
            <w:r w:rsidRPr="005808DB">
              <w:rPr>
                <w:rFonts w:ascii="Sylfaen" w:hAnsi="Sylfaen"/>
                <w:sz w:val="20"/>
                <w:szCs w:val="20"/>
              </w:rPr>
              <w:t>Methodology of making court decisions in civil cases</w:t>
            </w:r>
          </w:p>
        </w:tc>
        <w:tc>
          <w:tcPr>
            <w:tcW w:w="851" w:type="dxa"/>
            <w:vAlign w:val="center"/>
          </w:tcPr>
          <w:p w14:paraId="10FEEE5D" w14:textId="574258B0" w:rsidR="00D9753B" w:rsidRPr="00D0163D" w:rsidRDefault="00D9753B" w:rsidP="00D9753B">
            <w:pPr>
              <w:spacing w:after="0" w:line="240" w:lineRule="auto"/>
              <w:jc w:val="center"/>
              <w:rPr>
                <w:rFonts w:ascii="Sylfaen" w:hAnsi="Sylfaen"/>
                <w:bCs/>
                <w:sz w:val="20"/>
                <w:szCs w:val="20"/>
                <w:lang w:val="ka-GE"/>
              </w:rPr>
            </w:pPr>
            <w:r w:rsidRPr="002D446A">
              <w:rPr>
                <w:rFonts w:ascii="Sylfaen" w:hAnsi="Sylfaen"/>
                <w:bCs/>
                <w:sz w:val="20"/>
                <w:szCs w:val="20"/>
              </w:rPr>
              <w:t>5</w:t>
            </w:r>
          </w:p>
        </w:tc>
        <w:tc>
          <w:tcPr>
            <w:tcW w:w="1021" w:type="dxa"/>
          </w:tcPr>
          <w:p w14:paraId="1F0B1CDC" w14:textId="22ECACA3" w:rsidR="00D9753B" w:rsidRPr="00573356" w:rsidRDefault="005630CB" w:rsidP="00D9753B">
            <w:pPr>
              <w:spacing w:after="0" w:line="240" w:lineRule="auto"/>
              <w:jc w:val="center"/>
              <w:rPr>
                <w:rFonts w:ascii="Sylfaen" w:hAnsi="Sylfaen"/>
                <w:sz w:val="16"/>
                <w:szCs w:val="16"/>
                <w:lang w:val="ka-GE"/>
              </w:rPr>
            </w:pPr>
            <w:r w:rsidRPr="005630CB">
              <w:rPr>
                <w:rFonts w:ascii="Sylfaen" w:hAnsi="Sylfaen"/>
                <w:sz w:val="16"/>
                <w:szCs w:val="16"/>
                <w:lang w:val="ka-GE"/>
              </w:rPr>
              <w:t>Without preconditions</w:t>
            </w:r>
          </w:p>
        </w:tc>
        <w:tc>
          <w:tcPr>
            <w:tcW w:w="730" w:type="dxa"/>
            <w:vAlign w:val="center"/>
          </w:tcPr>
          <w:p w14:paraId="085EEACF" w14:textId="7214A3C5"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125</w:t>
            </w:r>
          </w:p>
        </w:tc>
        <w:tc>
          <w:tcPr>
            <w:tcW w:w="907" w:type="dxa"/>
            <w:gridSpan w:val="2"/>
            <w:vAlign w:val="center"/>
          </w:tcPr>
          <w:p w14:paraId="3C62B43B" w14:textId="1CDBBDF8"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15</w:t>
            </w:r>
          </w:p>
        </w:tc>
        <w:tc>
          <w:tcPr>
            <w:tcW w:w="1088" w:type="dxa"/>
            <w:gridSpan w:val="2"/>
            <w:vAlign w:val="center"/>
          </w:tcPr>
          <w:p w14:paraId="31A91BA5" w14:textId="3513A13F"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30</w:t>
            </w:r>
          </w:p>
        </w:tc>
        <w:tc>
          <w:tcPr>
            <w:tcW w:w="1221" w:type="dxa"/>
            <w:gridSpan w:val="2"/>
            <w:vAlign w:val="center"/>
          </w:tcPr>
          <w:p w14:paraId="3F96451C" w14:textId="4D1DB2AC"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3</w:t>
            </w:r>
          </w:p>
        </w:tc>
        <w:tc>
          <w:tcPr>
            <w:tcW w:w="773" w:type="dxa"/>
            <w:vAlign w:val="center"/>
          </w:tcPr>
          <w:p w14:paraId="02E6178C" w14:textId="075C4096"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48</w:t>
            </w:r>
          </w:p>
        </w:tc>
        <w:tc>
          <w:tcPr>
            <w:tcW w:w="738" w:type="dxa"/>
            <w:vAlign w:val="center"/>
          </w:tcPr>
          <w:p w14:paraId="5021F734" w14:textId="792674A2"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77</w:t>
            </w:r>
          </w:p>
        </w:tc>
        <w:tc>
          <w:tcPr>
            <w:tcW w:w="458" w:type="dxa"/>
            <w:gridSpan w:val="2"/>
            <w:vAlign w:val="center"/>
          </w:tcPr>
          <w:p w14:paraId="42155937" w14:textId="53556941" w:rsidR="00D9753B" w:rsidRPr="004156D9" w:rsidRDefault="00D9753B" w:rsidP="00D9753B">
            <w:pPr>
              <w:spacing w:after="0" w:line="240" w:lineRule="auto"/>
              <w:jc w:val="center"/>
              <w:rPr>
                <w:rFonts w:ascii="Sylfaen" w:hAnsi="Sylfaen"/>
                <w:sz w:val="20"/>
                <w:szCs w:val="20"/>
              </w:rPr>
            </w:pPr>
            <w:r w:rsidRPr="002D446A">
              <w:rPr>
                <w:rFonts w:ascii="Sylfaen" w:hAnsi="Sylfaen"/>
                <w:sz w:val="20"/>
                <w:szCs w:val="20"/>
                <w:lang w:val="ka-GE"/>
              </w:rPr>
              <w:t>x</w:t>
            </w:r>
          </w:p>
        </w:tc>
        <w:tc>
          <w:tcPr>
            <w:tcW w:w="451" w:type="dxa"/>
            <w:vAlign w:val="center"/>
          </w:tcPr>
          <w:p w14:paraId="480C5CDC" w14:textId="039A56DC" w:rsidR="00D9753B" w:rsidRPr="004156D9" w:rsidRDefault="00D9753B" w:rsidP="00D9753B">
            <w:pPr>
              <w:spacing w:after="0" w:line="240" w:lineRule="auto"/>
              <w:jc w:val="center"/>
              <w:rPr>
                <w:rFonts w:ascii="Sylfaen" w:hAnsi="Sylfaen"/>
                <w:sz w:val="20"/>
                <w:szCs w:val="20"/>
                <w:lang w:val="ka-GE"/>
              </w:rPr>
            </w:pPr>
          </w:p>
        </w:tc>
        <w:tc>
          <w:tcPr>
            <w:tcW w:w="459" w:type="dxa"/>
            <w:vAlign w:val="center"/>
          </w:tcPr>
          <w:p w14:paraId="1D534182" w14:textId="77777777" w:rsidR="00D9753B" w:rsidRPr="004156D9" w:rsidRDefault="00D9753B" w:rsidP="00D9753B">
            <w:pPr>
              <w:spacing w:after="0" w:line="240" w:lineRule="auto"/>
              <w:jc w:val="center"/>
              <w:rPr>
                <w:rFonts w:ascii="Sylfaen" w:hAnsi="Sylfaen"/>
                <w:sz w:val="20"/>
                <w:szCs w:val="20"/>
                <w:lang w:val="ka-GE"/>
              </w:rPr>
            </w:pPr>
          </w:p>
        </w:tc>
        <w:tc>
          <w:tcPr>
            <w:tcW w:w="445" w:type="dxa"/>
            <w:vAlign w:val="center"/>
          </w:tcPr>
          <w:p w14:paraId="1E04ED0C"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4693B1D9" w14:textId="77777777" w:rsidTr="00A436DA">
        <w:trPr>
          <w:gridAfter w:val="1"/>
          <w:wAfter w:w="25" w:type="dxa"/>
          <w:trHeight w:val="91"/>
          <w:jc w:val="center"/>
        </w:trPr>
        <w:tc>
          <w:tcPr>
            <w:tcW w:w="744" w:type="dxa"/>
            <w:vAlign w:val="center"/>
          </w:tcPr>
          <w:p w14:paraId="6C629481" w14:textId="537F1C06" w:rsidR="00D9753B" w:rsidRPr="004156D9" w:rsidRDefault="00D9753B" w:rsidP="00D9753B">
            <w:pPr>
              <w:spacing w:after="0" w:line="240" w:lineRule="auto"/>
              <w:jc w:val="center"/>
              <w:rPr>
                <w:rFonts w:ascii="Sylfaen" w:hAnsi="Sylfaen"/>
                <w:b/>
                <w:bCs/>
                <w:sz w:val="20"/>
                <w:szCs w:val="20"/>
                <w:lang w:val="ka-GE"/>
              </w:rPr>
            </w:pPr>
            <w:r>
              <w:rPr>
                <w:rFonts w:ascii="Sylfaen" w:hAnsi="Sylfaen"/>
                <w:b/>
                <w:bCs/>
                <w:sz w:val="20"/>
                <w:szCs w:val="20"/>
                <w:lang w:val="ka-GE"/>
              </w:rPr>
              <w:t>2.2.4</w:t>
            </w:r>
          </w:p>
        </w:tc>
        <w:tc>
          <w:tcPr>
            <w:tcW w:w="5319" w:type="dxa"/>
            <w:vAlign w:val="center"/>
          </w:tcPr>
          <w:p w14:paraId="1CE81612" w14:textId="43E99705" w:rsidR="00D9753B" w:rsidRPr="004156D9" w:rsidRDefault="00622252" w:rsidP="00D9753B">
            <w:pPr>
              <w:spacing w:after="0" w:line="240" w:lineRule="auto"/>
              <w:jc w:val="both"/>
              <w:rPr>
                <w:rFonts w:ascii="Sylfaen" w:hAnsi="Sylfaen"/>
                <w:sz w:val="20"/>
                <w:szCs w:val="20"/>
                <w:lang w:val="ka-GE"/>
              </w:rPr>
            </w:pPr>
            <w:r w:rsidRPr="00622252">
              <w:rPr>
                <w:rFonts w:ascii="Sylfaen" w:hAnsi="Sylfaen"/>
                <w:sz w:val="20"/>
                <w:szCs w:val="20"/>
                <w:lang w:val="ka-GE"/>
              </w:rPr>
              <w:t>Labor Law and Judicial Practice</w:t>
            </w:r>
          </w:p>
        </w:tc>
        <w:tc>
          <w:tcPr>
            <w:tcW w:w="851" w:type="dxa"/>
            <w:vAlign w:val="center"/>
          </w:tcPr>
          <w:p w14:paraId="0EA37819" w14:textId="22C9E35D" w:rsidR="00D9753B" w:rsidRPr="00D0163D"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5</w:t>
            </w:r>
          </w:p>
        </w:tc>
        <w:tc>
          <w:tcPr>
            <w:tcW w:w="1021" w:type="dxa"/>
            <w:vAlign w:val="center"/>
          </w:tcPr>
          <w:p w14:paraId="30431C78" w14:textId="780BB32F" w:rsidR="00D9753B" w:rsidRPr="004156D9" w:rsidRDefault="005630CB" w:rsidP="00D9753B">
            <w:pPr>
              <w:spacing w:after="0" w:line="240" w:lineRule="auto"/>
              <w:jc w:val="center"/>
              <w:rPr>
                <w:rFonts w:ascii="Sylfaen" w:hAnsi="Sylfaen"/>
                <w:sz w:val="20"/>
                <w:szCs w:val="20"/>
                <w:lang w:val="ka-GE"/>
              </w:rPr>
            </w:pPr>
            <w:r w:rsidRPr="005630CB">
              <w:rPr>
                <w:rFonts w:ascii="Sylfaen" w:hAnsi="Sylfaen"/>
                <w:sz w:val="16"/>
                <w:szCs w:val="16"/>
                <w:lang w:val="ka-GE"/>
              </w:rPr>
              <w:t>Without preconditions</w:t>
            </w:r>
          </w:p>
        </w:tc>
        <w:tc>
          <w:tcPr>
            <w:tcW w:w="730" w:type="dxa"/>
            <w:vAlign w:val="center"/>
          </w:tcPr>
          <w:p w14:paraId="19A7E2B7" w14:textId="241B767A" w:rsidR="00D9753B" w:rsidRPr="004156D9" w:rsidRDefault="00D9753B" w:rsidP="00D9753B">
            <w:pPr>
              <w:spacing w:after="0" w:line="240" w:lineRule="auto"/>
              <w:jc w:val="center"/>
              <w:rPr>
                <w:rFonts w:ascii="Sylfaen" w:hAnsi="Sylfaen"/>
                <w:b/>
                <w:bCs/>
                <w:sz w:val="20"/>
                <w:szCs w:val="20"/>
                <w:lang w:val="ka-GE"/>
              </w:rPr>
            </w:pPr>
            <w:r w:rsidRPr="002D446A">
              <w:rPr>
                <w:rFonts w:ascii="Sylfaen" w:hAnsi="Sylfaen" w:cs="Calibri"/>
                <w:color w:val="000000"/>
                <w:sz w:val="20"/>
                <w:szCs w:val="20"/>
                <w:lang w:val="ka-GE"/>
              </w:rPr>
              <w:t>125</w:t>
            </w:r>
          </w:p>
        </w:tc>
        <w:tc>
          <w:tcPr>
            <w:tcW w:w="907" w:type="dxa"/>
            <w:gridSpan w:val="2"/>
            <w:vAlign w:val="center"/>
          </w:tcPr>
          <w:p w14:paraId="58B14605" w14:textId="4C9CEA94" w:rsidR="00D9753B" w:rsidRPr="004156D9" w:rsidRDefault="00D9753B" w:rsidP="00D9753B">
            <w:pPr>
              <w:spacing w:after="0" w:line="240" w:lineRule="auto"/>
              <w:jc w:val="center"/>
              <w:rPr>
                <w:rFonts w:ascii="Sylfaen" w:hAnsi="Sylfaen"/>
                <w:b/>
                <w:bCs/>
                <w:sz w:val="20"/>
                <w:szCs w:val="20"/>
                <w:lang w:val="ka-GE"/>
              </w:rPr>
            </w:pPr>
            <w:r w:rsidRPr="002D446A">
              <w:rPr>
                <w:rFonts w:ascii="Sylfaen" w:hAnsi="Sylfaen" w:cs="Calibri"/>
                <w:color w:val="000000"/>
                <w:sz w:val="20"/>
                <w:szCs w:val="20"/>
                <w:lang w:val="ka-GE"/>
              </w:rPr>
              <w:t>15</w:t>
            </w:r>
          </w:p>
        </w:tc>
        <w:tc>
          <w:tcPr>
            <w:tcW w:w="1088" w:type="dxa"/>
            <w:gridSpan w:val="2"/>
            <w:vAlign w:val="center"/>
          </w:tcPr>
          <w:p w14:paraId="23D808DB" w14:textId="3AE01BD0" w:rsidR="00D9753B" w:rsidRPr="004156D9" w:rsidRDefault="00D9753B" w:rsidP="00D9753B">
            <w:pPr>
              <w:spacing w:after="0" w:line="240" w:lineRule="auto"/>
              <w:jc w:val="center"/>
              <w:rPr>
                <w:rFonts w:ascii="Sylfaen" w:hAnsi="Sylfaen"/>
                <w:b/>
                <w:bCs/>
                <w:sz w:val="20"/>
                <w:szCs w:val="20"/>
                <w:lang w:val="ka-GE"/>
              </w:rPr>
            </w:pPr>
            <w:r w:rsidRPr="002D446A">
              <w:rPr>
                <w:rFonts w:ascii="Sylfaen" w:hAnsi="Sylfaen" w:cs="Calibri"/>
                <w:color w:val="000000"/>
                <w:sz w:val="20"/>
                <w:szCs w:val="20"/>
                <w:lang w:val="ka-GE"/>
              </w:rPr>
              <w:t>30</w:t>
            </w:r>
          </w:p>
        </w:tc>
        <w:tc>
          <w:tcPr>
            <w:tcW w:w="1221" w:type="dxa"/>
            <w:gridSpan w:val="2"/>
            <w:vAlign w:val="center"/>
          </w:tcPr>
          <w:p w14:paraId="31D887A3" w14:textId="4297D18E" w:rsidR="00D9753B" w:rsidRPr="004156D9" w:rsidRDefault="00D9753B" w:rsidP="00D9753B">
            <w:pPr>
              <w:spacing w:after="0" w:line="240" w:lineRule="auto"/>
              <w:jc w:val="center"/>
              <w:rPr>
                <w:rFonts w:ascii="Sylfaen" w:hAnsi="Sylfaen"/>
                <w:b/>
                <w:bCs/>
                <w:sz w:val="20"/>
                <w:szCs w:val="20"/>
                <w:lang w:val="ka-GE"/>
              </w:rPr>
            </w:pPr>
            <w:r w:rsidRPr="002D446A">
              <w:rPr>
                <w:rFonts w:ascii="Sylfaen" w:hAnsi="Sylfaen" w:cs="Calibri"/>
                <w:color w:val="000000"/>
                <w:sz w:val="20"/>
                <w:szCs w:val="20"/>
                <w:lang w:val="ka-GE"/>
              </w:rPr>
              <w:t>3</w:t>
            </w:r>
          </w:p>
        </w:tc>
        <w:tc>
          <w:tcPr>
            <w:tcW w:w="773" w:type="dxa"/>
            <w:vAlign w:val="center"/>
          </w:tcPr>
          <w:p w14:paraId="5AD83608" w14:textId="554F0A01" w:rsidR="00D9753B" w:rsidRPr="004156D9" w:rsidRDefault="00D9753B" w:rsidP="00D9753B">
            <w:pPr>
              <w:spacing w:after="0" w:line="240" w:lineRule="auto"/>
              <w:jc w:val="center"/>
              <w:rPr>
                <w:rFonts w:ascii="Sylfaen" w:hAnsi="Sylfaen"/>
                <w:b/>
                <w:bCs/>
                <w:sz w:val="20"/>
                <w:szCs w:val="20"/>
                <w:lang w:val="ka-GE"/>
              </w:rPr>
            </w:pPr>
            <w:r w:rsidRPr="002D446A">
              <w:rPr>
                <w:rFonts w:ascii="Sylfaen" w:hAnsi="Sylfaen" w:cs="Calibri"/>
                <w:color w:val="000000"/>
                <w:sz w:val="20"/>
                <w:szCs w:val="20"/>
                <w:lang w:val="ka-GE"/>
              </w:rPr>
              <w:t>48</w:t>
            </w:r>
          </w:p>
        </w:tc>
        <w:tc>
          <w:tcPr>
            <w:tcW w:w="738" w:type="dxa"/>
            <w:vAlign w:val="center"/>
          </w:tcPr>
          <w:p w14:paraId="339DA520" w14:textId="543FA4E6" w:rsidR="00D9753B" w:rsidRPr="004156D9" w:rsidRDefault="00D9753B" w:rsidP="00D9753B">
            <w:pPr>
              <w:spacing w:after="0" w:line="240" w:lineRule="auto"/>
              <w:jc w:val="center"/>
              <w:rPr>
                <w:rFonts w:ascii="Sylfaen" w:hAnsi="Sylfaen"/>
                <w:b/>
                <w:bCs/>
                <w:sz w:val="20"/>
                <w:szCs w:val="20"/>
                <w:lang w:val="ka-GE"/>
              </w:rPr>
            </w:pPr>
            <w:r w:rsidRPr="002D446A">
              <w:rPr>
                <w:rFonts w:ascii="Calibri" w:hAnsi="Calibri" w:cs="Calibri"/>
                <w:color w:val="000000"/>
              </w:rPr>
              <w:t>77</w:t>
            </w:r>
          </w:p>
        </w:tc>
        <w:tc>
          <w:tcPr>
            <w:tcW w:w="458" w:type="dxa"/>
            <w:gridSpan w:val="2"/>
            <w:vAlign w:val="center"/>
          </w:tcPr>
          <w:p w14:paraId="41D49CC2" w14:textId="28A5F1E9" w:rsidR="00D9753B" w:rsidRPr="004156D9" w:rsidRDefault="00D9753B" w:rsidP="00D9753B">
            <w:pPr>
              <w:spacing w:after="0" w:line="240" w:lineRule="auto"/>
              <w:jc w:val="center"/>
              <w:rPr>
                <w:rFonts w:ascii="Sylfaen" w:hAnsi="Sylfaen"/>
                <w:sz w:val="20"/>
                <w:szCs w:val="20"/>
              </w:rPr>
            </w:pPr>
            <w:r w:rsidRPr="002D446A">
              <w:rPr>
                <w:rFonts w:ascii="Sylfaen" w:hAnsi="Sylfaen"/>
                <w:sz w:val="20"/>
                <w:szCs w:val="20"/>
                <w:lang w:val="ka-GE"/>
              </w:rPr>
              <w:t>x</w:t>
            </w:r>
          </w:p>
        </w:tc>
        <w:tc>
          <w:tcPr>
            <w:tcW w:w="451" w:type="dxa"/>
            <w:vAlign w:val="center"/>
          </w:tcPr>
          <w:p w14:paraId="148E9A0B" w14:textId="6F423CD8" w:rsidR="00D9753B" w:rsidRPr="004156D9" w:rsidRDefault="00D9753B" w:rsidP="00D9753B">
            <w:pPr>
              <w:spacing w:after="0" w:line="240" w:lineRule="auto"/>
              <w:jc w:val="center"/>
              <w:rPr>
                <w:rFonts w:ascii="Sylfaen" w:hAnsi="Sylfaen"/>
                <w:sz w:val="20"/>
                <w:szCs w:val="20"/>
                <w:lang w:val="ka-GE"/>
              </w:rPr>
            </w:pPr>
          </w:p>
        </w:tc>
        <w:tc>
          <w:tcPr>
            <w:tcW w:w="459" w:type="dxa"/>
            <w:vAlign w:val="center"/>
          </w:tcPr>
          <w:p w14:paraId="3DB84A20" w14:textId="77777777" w:rsidR="00D9753B" w:rsidRPr="004156D9" w:rsidRDefault="00D9753B" w:rsidP="00D9753B">
            <w:pPr>
              <w:spacing w:after="0" w:line="240" w:lineRule="auto"/>
              <w:rPr>
                <w:rFonts w:ascii="Sylfaen" w:hAnsi="Sylfaen"/>
                <w:sz w:val="20"/>
                <w:szCs w:val="20"/>
              </w:rPr>
            </w:pPr>
          </w:p>
        </w:tc>
        <w:tc>
          <w:tcPr>
            <w:tcW w:w="445" w:type="dxa"/>
            <w:vAlign w:val="center"/>
          </w:tcPr>
          <w:p w14:paraId="620074F4"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3D8D4317" w14:textId="77777777" w:rsidTr="00A436DA">
        <w:trPr>
          <w:gridAfter w:val="1"/>
          <w:wAfter w:w="25" w:type="dxa"/>
          <w:trHeight w:val="91"/>
          <w:jc w:val="center"/>
        </w:trPr>
        <w:tc>
          <w:tcPr>
            <w:tcW w:w="744" w:type="dxa"/>
            <w:vAlign w:val="center"/>
          </w:tcPr>
          <w:p w14:paraId="2B1A9951" w14:textId="53B2A693" w:rsidR="00D9753B" w:rsidRPr="00BA7523" w:rsidRDefault="00D9753B" w:rsidP="00D9753B">
            <w:pPr>
              <w:spacing w:after="0" w:line="240" w:lineRule="auto"/>
              <w:jc w:val="center"/>
              <w:rPr>
                <w:rFonts w:ascii="Sylfaen" w:hAnsi="Sylfaen"/>
                <w:b/>
                <w:bCs/>
                <w:sz w:val="20"/>
                <w:szCs w:val="20"/>
                <w:lang w:val="ka-GE"/>
              </w:rPr>
            </w:pPr>
            <w:r>
              <w:rPr>
                <w:rFonts w:ascii="Sylfaen" w:hAnsi="Sylfaen"/>
                <w:b/>
                <w:bCs/>
                <w:sz w:val="20"/>
                <w:szCs w:val="20"/>
                <w:lang w:val="ka-GE"/>
              </w:rPr>
              <w:t>2.2.5</w:t>
            </w:r>
          </w:p>
        </w:tc>
        <w:tc>
          <w:tcPr>
            <w:tcW w:w="5319" w:type="dxa"/>
            <w:shd w:val="clear" w:color="auto" w:fill="auto"/>
            <w:vAlign w:val="center"/>
          </w:tcPr>
          <w:p w14:paraId="367876D8" w14:textId="0391CFA7" w:rsidR="00D9753B" w:rsidRPr="0052139E" w:rsidRDefault="00622252" w:rsidP="00D9753B">
            <w:pPr>
              <w:shd w:val="clear" w:color="auto" w:fill="FFFFFF" w:themeFill="background1"/>
              <w:spacing w:after="0" w:line="240" w:lineRule="auto"/>
              <w:jc w:val="both"/>
              <w:rPr>
                <w:rFonts w:ascii="Sylfaen" w:hAnsi="Sylfaen" w:cs="Segoe UI"/>
                <w:sz w:val="20"/>
                <w:szCs w:val="20"/>
                <w:shd w:val="clear" w:color="auto" w:fill="F1F0F0"/>
                <w:lang w:val="en-US"/>
              </w:rPr>
            </w:pPr>
            <w:r w:rsidRPr="00622252">
              <w:rPr>
                <w:rFonts w:ascii="Sylfaen" w:hAnsi="Sylfaen"/>
                <w:sz w:val="20"/>
                <w:szCs w:val="20"/>
                <w:lang w:val="ka-GE"/>
              </w:rPr>
              <w:t>Inheritance Family Law Innovations and Judicial Practice (in Georgian and English</w:t>
            </w:r>
            <w:r w:rsidR="0052139E">
              <w:rPr>
                <w:rFonts w:ascii="Sylfaen" w:hAnsi="Sylfaen"/>
                <w:sz w:val="20"/>
                <w:szCs w:val="20"/>
              </w:rPr>
              <w:t>)</w:t>
            </w:r>
          </w:p>
        </w:tc>
        <w:tc>
          <w:tcPr>
            <w:tcW w:w="851" w:type="dxa"/>
            <w:vAlign w:val="center"/>
          </w:tcPr>
          <w:p w14:paraId="4673FBB5" w14:textId="49BB4DEA" w:rsidR="00D9753B" w:rsidRPr="00D0163D"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5</w:t>
            </w:r>
          </w:p>
        </w:tc>
        <w:tc>
          <w:tcPr>
            <w:tcW w:w="1021" w:type="dxa"/>
            <w:vAlign w:val="center"/>
          </w:tcPr>
          <w:p w14:paraId="6A8C3448" w14:textId="70B0ABF4" w:rsidR="00D9753B" w:rsidRPr="004156D9" w:rsidRDefault="005630CB" w:rsidP="00D9753B">
            <w:pPr>
              <w:spacing w:after="0" w:line="240" w:lineRule="auto"/>
              <w:jc w:val="center"/>
              <w:rPr>
                <w:rFonts w:ascii="Sylfaen" w:hAnsi="Sylfaen"/>
                <w:sz w:val="20"/>
                <w:szCs w:val="20"/>
                <w:lang w:val="ka-GE"/>
              </w:rPr>
            </w:pPr>
            <w:r w:rsidRPr="005630CB">
              <w:rPr>
                <w:rFonts w:ascii="Sylfaen" w:hAnsi="Sylfaen"/>
                <w:sz w:val="16"/>
                <w:szCs w:val="16"/>
                <w:lang w:val="ka-GE"/>
              </w:rPr>
              <w:t>Without preconditions</w:t>
            </w:r>
          </w:p>
        </w:tc>
        <w:tc>
          <w:tcPr>
            <w:tcW w:w="730" w:type="dxa"/>
            <w:vAlign w:val="center"/>
          </w:tcPr>
          <w:p w14:paraId="1FBE8CB8" w14:textId="391CC33E"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125</w:t>
            </w:r>
          </w:p>
        </w:tc>
        <w:tc>
          <w:tcPr>
            <w:tcW w:w="907" w:type="dxa"/>
            <w:gridSpan w:val="2"/>
            <w:vAlign w:val="center"/>
          </w:tcPr>
          <w:p w14:paraId="6C292B29" w14:textId="1F7AF119"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15</w:t>
            </w:r>
          </w:p>
        </w:tc>
        <w:tc>
          <w:tcPr>
            <w:tcW w:w="1088" w:type="dxa"/>
            <w:gridSpan w:val="2"/>
            <w:vAlign w:val="center"/>
          </w:tcPr>
          <w:p w14:paraId="0269A634" w14:textId="4A80222D"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30</w:t>
            </w:r>
          </w:p>
        </w:tc>
        <w:tc>
          <w:tcPr>
            <w:tcW w:w="1221" w:type="dxa"/>
            <w:gridSpan w:val="2"/>
            <w:vAlign w:val="center"/>
          </w:tcPr>
          <w:p w14:paraId="2A19D85B" w14:textId="30ABE6E0"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3</w:t>
            </w:r>
          </w:p>
        </w:tc>
        <w:tc>
          <w:tcPr>
            <w:tcW w:w="773" w:type="dxa"/>
            <w:vAlign w:val="center"/>
          </w:tcPr>
          <w:p w14:paraId="3C8DEF22" w14:textId="4DC4E0A3"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48</w:t>
            </w:r>
          </w:p>
        </w:tc>
        <w:tc>
          <w:tcPr>
            <w:tcW w:w="738" w:type="dxa"/>
            <w:vAlign w:val="center"/>
          </w:tcPr>
          <w:p w14:paraId="2C1BAE30" w14:textId="14EAAF13" w:rsidR="00D9753B" w:rsidRPr="004156D9" w:rsidRDefault="00D9753B" w:rsidP="00D9753B">
            <w:pPr>
              <w:spacing w:after="0" w:line="240" w:lineRule="auto"/>
              <w:jc w:val="center"/>
              <w:rPr>
                <w:rFonts w:ascii="Sylfaen" w:hAnsi="Sylfaen"/>
                <w:sz w:val="20"/>
                <w:szCs w:val="20"/>
                <w:lang w:val="ka-GE"/>
              </w:rPr>
            </w:pPr>
            <w:r w:rsidRPr="002D446A">
              <w:rPr>
                <w:rFonts w:ascii="Calibri" w:hAnsi="Calibri" w:cs="Calibri"/>
                <w:color w:val="000000"/>
              </w:rPr>
              <w:t>77</w:t>
            </w:r>
          </w:p>
        </w:tc>
        <w:tc>
          <w:tcPr>
            <w:tcW w:w="458" w:type="dxa"/>
            <w:gridSpan w:val="2"/>
            <w:vAlign w:val="center"/>
          </w:tcPr>
          <w:p w14:paraId="3CF6422D" w14:textId="0A4B27EC" w:rsidR="00D9753B" w:rsidRPr="004156D9" w:rsidRDefault="00D9753B" w:rsidP="00D9753B">
            <w:pPr>
              <w:spacing w:after="0" w:line="240" w:lineRule="auto"/>
              <w:jc w:val="center"/>
              <w:rPr>
                <w:rFonts w:ascii="Sylfaen" w:hAnsi="Sylfaen"/>
                <w:sz w:val="20"/>
                <w:szCs w:val="20"/>
              </w:rPr>
            </w:pPr>
            <w:r w:rsidRPr="002D446A">
              <w:rPr>
                <w:rFonts w:ascii="Sylfaen" w:hAnsi="Sylfaen"/>
                <w:sz w:val="20"/>
                <w:szCs w:val="20"/>
                <w:lang w:val="ka-GE"/>
              </w:rPr>
              <w:t>x</w:t>
            </w:r>
          </w:p>
        </w:tc>
        <w:tc>
          <w:tcPr>
            <w:tcW w:w="451" w:type="dxa"/>
            <w:vAlign w:val="center"/>
          </w:tcPr>
          <w:p w14:paraId="4E5590EA" w14:textId="4A620F93" w:rsidR="00D9753B" w:rsidRPr="004156D9" w:rsidRDefault="00D9753B" w:rsidP="00D9753B">
            <w:pPr>
              <w:spacing w:after="0" w:line="240" w:lineRule="auto"/>
              <w:jc w:val="center"/>
              <w:rPr>
                <w:rFonts w:ascii="Sylfaen" w:hAnsi="Sylfaen"/>
                <w:sz w:val="20"/>
                <w:szCs w:val="20"/>
              </w:rPr>
            </w:pPr>
          </w:p>
        </w:tc>
        <w:tc>
          <w:tcPr>
            <w:tcW w:w="459" w:type="dxa"/>
            <w:vAlign w:val="center"/>
          </w:tcPr>
          <w:p w14:paraId="43A52F4F" w14:textId="77777777" w:rsidR="00D9753B" w:rsidRPr="004156D9" w:rsidRDefault="00D9753B" w:rsidP="00D9753B">
            <w:pPr>
              <w:spacing w:after="0" w:line="240" w:lineRule="auto"/>
              <w:jc w:val="center"/>
              <w:rPr>
                <w:rFonts w:ascii="Sylfaen" w:hAnsi="Sylfaen"/>
                <w:sz w:val="20"/>
                <w:szCs w:val="20"/>
              </w:rPr>
            </w:pPr>
          </w:p>
        </w:tc>
        <w:tc>
          <w:tcPr>
            <w:tcW w:w="445" w:type="dxa"/>
            <w:vAlign w:val="center"/>
          </w:tcPr>
          <w:p w14:paraId="3314BC6C"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30DC604E" w14:textId="77777777" w:rsidTr="00A436DA">
        <w:trPr>
          <w:gridAfter w:val="1"/>
          <w:wAfter w:w="25" w:type="dxa"/>
          <w:trHeight w:val="643"/>
          <w:jc w:val="center"/>
        </w:trPr>
        <w:tc>
          <w:tcPr>
            <w:tcW w:w="744" w:type="dxa"/>
            <w:vAlign w:val="center"/>
          </w:tcPr>
          <w:p w14:paraId="6F53AA9C" w14:textId="3EA959EC" w:rsidR="00D9753B" w:rsidRPr="004156D9" w:rsidRDefault="00D9753B" w:rsidP="00D9753B">
            <w:pPr>
              <w:spacing w:after="0" w:line="240" w:lineRule="auto"/>
              <w:jc w:val="center"/>
              <w:rPr>
                <w:rFonts w:ascii="Sylfaen" w:hAnsi="Sylfaen"/>
                <w:b/>
                <w:bCs/>
                <w:sz w:val="20"/>
                <w:szCs w:val="20"/>
                <w:lang w:val="ka-GE"/>
              </w:rPr>
            </w:pPr>
            <w:r>
              <w:rPr>
                <w:rFonts w:ascii="Sylfaen" w:hAnsi="Sylfaen"/>
                <w:b/>
                <w:bCs/>
                <w:sz w:val="20"/>
                <w:szCs w:val="20"/>
                <w:lang w:val="ka-GE"/>
              </w:rPr>
              <w:t>2.2.6</w:t>
            </w:r>
          </w:p>
        </w:tc>
        <w:tc>
          <w:tcPr>
            <w:tcW w:w="5319" w:type="dxa"/>
            <w:vAlign w:val="center"/>
          </w:tcPr>
          <w:p w14:paraId="77C51A08" w14:textId="1100BBC4" w:rsidR="00D9753B" w:rsidRPr="004156D9" w:rsidRDefault="0052139E" w:rsidP="00D9753B">
            <w:pPr>
              <w:spacing w:after="0" w:line="240" w:lineRule="auto"/>
              <w:jc w:val="both"/>
              <w:rPr>
                <w:rFonts w:ascii="Sylfaen" w:hAnsi="Sylfaen"/>
                <w:sz w:val="20"/>
                <w:szCs w:val="20"/>
                <w:lang w:val="ka-GE"/>
              </w:rPr>
            </w:pPr>
            <w:r w:rsidRPr="0052139E">
              <w:rPr>
                <w:rFonts w:ascii="Sylfaen" w:hAnsi="Sylfaen"/>
                <w:sz w:val="20"/>
                <w:szCs w:val="20"/>
                <w:lang w:val="ka-GE"/>
              </w:rPr>
              <w:t>Insurance Disputes and Judicial Practice</w:t>
            </w:r>
          </w:p>
        </w:tc>
        <w:tc>
          <w:tcPr>
            <w:tcW w:w="851" w:type="dxa"/>
            <w:vAlign w:val="center"/>
          </w:tcPr>
          <w:p w14:paraId="5F848C61" w14:textId="4AB4F492" w:rsidR="00D9753B" w:rsidRPr="00D0163D" w:rsidRDefault="00D9753B" w:rsidP="00D9753B">
            <w:pPr>
              <w:spacing w:after="0" w:line="240" w:lineRule="auto"/>
              <w:jc w:val="center"/>
              <w:rPr>
                <w:rFonts w:ascii="Sylfaen" w:hAnsi="Sylfaen"/>
                <w:bCs/>
                <w:sz w:val="20"/>
                <w:szCs w:val="20"/>
                <w:lang w:val="ka-GE"/>
              </w:rPr>
            </w:pPr>
            <w:r w:rsidRPr="002D446A">
              <w:rPr>
                <w:rFonts w:ascii="Sylfaen" w:hAnsi="Sylfaen"/>
                <w:bCs/>
                <w:sz w:val="20"/>
                <w:szCs w:val="20"/>
                <w:lang w:val="ka-GE"/>
              </w:rPr>
              <w:t>5</w:t>
            </w:r>
          </w:p>
        </w:tc>
        <w:tc>
          <w:tcPr>
            <w:tcW w:w="1021" w:type="dxa"/>
            <w:vAlign w:val="center"/>
          </w:tcPr>
          <w:p w14:paraId="7B0A5F98" w14:textId="5E1AB383" w:rsidR="00D9753B" w:rsidRPr="004156D9" w:rsidRDefault="005630CB" w:rsidP="00D9753B">
            <w:pPr>
              <w:spacing w:after="0" w:line="240" w:lineRule="auto"/>
              <w:jc w:val="center"/>
              <w:rPr>
                <w:rFonts w:ascii="Sylfaen" w:hAnsi="Sylfaen"/>
                <w:sz w:val="20"/>
                <w:szCs w:val="20"/>
                <w:lang w:val="ka-GE"/>
              </w:rPr>
            </w:pPr>
            <w:r w:rsidRPr="005630CB">
              <w:rPr>
                <w:rFonts w:ascii="Sylfaen" w:hAnsi="Sylfaen"/>
                <w:sz w:val="16"/>
                <w:szCs w:val="16"/>
                <w:lang w:val="ka-GE"/>
              </w:rPr>
              <w:t>Without preconditions</w:t>
            </w:r>
          </w:p>
        </w:tc>
        <w:tc>
          <w:tcPr>
            <w:tcW w:w="730" w:type="dxa"/>
            <w:vAlign w:val="center"/>
          </w:tcPr>
          <w:p w14:paraId="58023BCF" w14:textId="6988EA57"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125</w:t>
            </w:r>
          </w:p>
        </w:tc>
        <w:tc>
          <w:tcPr>
            <w:tcW w:w="907" w:type="dxa"/>
            <w:gridSpan w:val="2"/>
            <w:vAlign w:val="center"/>
          </w:tcPr>
          <w:p w14:paraId="68BD5C1F" w14:textId="4492F04F"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15</w:t>
            </w:r>
          </w:p>
        </w:tc>
        <w:tc>
          <w:tcPr>
            <w:tcW w:w="1088" w:type="dxa"/>
            <w:gridSpan w:val="2"/>
            <w:vAlign w:val="center"/>
          </w:tcPr>
          <w:p w14:paraId="43840EFE" w14:textId="5419E555"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30</w:t>
            </w:r>
          </w:p>
        </w:tc>
        <w:tc>
          <w:tcPr>
            <w:tcW w:w="1221" w:type="dxa"/>
            <w:gridSpan w:val="2"/>
            <w:vAlign w:val="center"/>
          </w:tcPr>
          <w:p w14:paraId="3C3FF82C" w14:textId="007FD788"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3</w:t>
            </w:r>
          </w:p>
        </w:tc>
        <w:tc>
          <w:tcPr>
            <w:tcW w:w="773" w:type="dxa"/>
            <w:vAlign w:val="center"/>
          </w:tcPr>
          <w:p w14:paraId="7D2077EA" w14:textId="437C343A"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48</w:t>
            </w:r>
          </w:p>
        </w:tc>
        <w:tc>
          <w:tcPr>
            <w:tcW w:w="738" w:type="dxa"/>
            <w:vAlign w:val="center"/>
          </w:tcPr>
          <w:p w14:paraId="61A5343B" w14:textId="0EEC7B47"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77</w:t>
            </w:r>
          </w:p>
        </w:tc>
        <w:tc>
          <w:tcPr>
            <w:tcW w:w="458" w:type="dxa"/>
            <w:gridSpan w:val="2"/>
            <w:vAlign w:val="center"/>
          </w:tcPr>
          <w:p w14:paraId="19D1AEC0" w14:textId="77777777" w:rsidR="00D9753B" w:rsidRPr="004156D9" w:rsidRDefault="00D9753B" w:rsidP="00D9753B">
            <w:pPr>
              <w:spacing w:after="0" w:line="240" w:lineRule="auto"/>
              <w:jc w:val="center"/>
              <w:rPr>
                <w:rFonts w:ascii="Sylfaen" w:hAnsi="Sylfaen"/>
                <w:sz w:val="20"/>
                <w:szCs w:val="20"/>
              </w:rPr>
            </w:pPr>
          </w:p>
        </w:tc>
        <w:tc>
          <w:tcPr>
            <w:tcW w:w="451" w:type="dxa"/>
            <w:vAlign w:val="center"/>
          </w:tcPr>
          <w:p w14:paraId="1C29C422" w14:textId="21420872" w:rsidR="00D9753B" w:rsidRPr="004156D9" w:rsidRDefault="00D9753B" w:rsidP="00D9753B">
            <w:pPr>
              <w:spacing w:after="0" w:line="240" w:lineRule="auto"/>
              <w:jc w:val="center"/>
              <w:rPr>
                <w:rFonts w:ascii="Sylfaen" w:hAnsi="Sylfaen"/>
                <w:sz w:val="20"/>
                <w:szCs w:val="20"/>
              </w:rPr>
            </w:pPr>
            <w:r w:rsidRPr="002D446A">
              <w:rPr>
                <w:rFonts w:ascii="Sylfaen" w:hAnsi="Sylfaen"/>
                <w:sz w:val="20"/>
                <w:szCs w:val="20"/>
                <w:lang w:val="ka-GE"/>
              </w:rPr>
              <w:t>x</w:t>
            </w:r>
          </w:p>
        </w:tc>
        <w:tc>
          <w:tcPr>
            <w:tcW w:w="459" w:type="dxa"/>
            <w:vAlign w:val="center"/>
          </w:tcPr>
          <w:p w14:paraId="095611AA" w14:textId="77777777" w:rsidR="00D9753B" w:rsidRPr="004156D9" w:rsidRDefault="00D9753B" w:rsidP="00D9753B">
            <w:pPr>
              <w:spacing w:after="0" w:line="240" w:lineRule="auto"/>
              <w:jc w:val="center"/>
              <w:rPr>
                <w:rFonts w:ascii="Sylfaen" w:hAnsi="Sylfaen"/>
                <w:sz w:val="20"/>
                <w:szCs w:val="20"/>
              </w:rPr>
            </w:pPr>
          </w:p>
        </w:tc>
        <w:tc>
          <w:tcPr>
            <w:tcW w:w="445" w:type="dxa"/>
            <w:vAlign w:val="center"/>
          </w:tcPr>
          <w:p w14:paraId="45F05AE8"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1AFE22E2" w14:textId="77777777" w:rsidTr="00A436DA">
        <w:trPr>
          <w:gridAfter w:val="1"/>
          <w:wAfter w:w="25" w:type="dxa"/>
          <w:trHeight w:val="679"/>
          <w:jc w:val="center"/>
        </w:trPr>
        <w:tc>
          <w:tcPr>
            <w:tcW w:w="744" w:type="dxa"/>
            <w:vAlign w:val="center"/>
          </w:tcPr>
          <w:p w14:paraId="11676B01" w14:textId="08D290CE" w:rsidR="00D9753B" w:rsidRPr="004156D9" w:rsidRDefault="00D9753B" w:rsidP="00D9753B">
            <w:pPr>
              <w:spacing w:after="0" w:line="240" w:lineRule="auto"/>
              <w:jc w:val="center"/>
              <w:rPr>
                <w:rFonts w:ascii="Sylfaen" w:hAnsi="Sylfaen"/>
                <w:b/>
                <w:bCs/>
                <w:sz w:val="20"/>
                <w:szCs w:val="20"/>
                <w:lang w:val="ka-GE"/>
              </w:rPr>
            </w:pPr>
            <w:r>
              <w:rPr>
                <w:rFonts w:ascii="Sylfaen" w:hAnsi="Sylfaen"/>
                <w:b/>
                <w:bCs/>
                <w:sz w:val="20"/>
                <w:szCs w:val="20"/>
                <w:lang w:val="ka-GE"/>
              </w:rPr>
              <w:t>2.2.7</w:t>
            </w:r>
          </w:p>
        </w:tc>
        <w:tc>
          <w:tcPr>
            <w:tcW w:w="5319" w:type="dxa"/>
          </w:tcPr>
          <w:p w14:paraId="4780B099" w14:textId="24025B3B" w:rsidR="00D9753B" w:rsidRPr="004156D9" w:rsidRDefault="0052139E" w:rsidP="00D9753B">
            <w:pPr>
              <w:spacing w:after="0" w:line="240" w:lineRule="auto"/>
              <w:jc w:val="both"/>
              <w:rPr>
                <w:rFonts w:ascii="Sylfaen" w:hAnsi="Sylfaen"/>
                <w:sz w:val="20"/>
                <w:szCs w:val="20"/>
                <w:lang w:val="ka-GE"/>
              </w:rPr>
            </w:pPr>
            <w:r w:rsidRPr="0052139E">
              <w:rPr>
                <w:rFonts w:ascii="Sylfaen" w:hAnsi="Sylfaen"/>
                <w:sz w:val="20"/>
                <w:szCs w:val="20"/>
                <w:lang w:val="ka-GE"/>
              </w:rPr>
              <w:t>Relative Corporate Law</w:t>
            </w:r>
          </w:p>
        </w:tc>
        <w:tc>
          <w:tcPr>
            <w:tcW w:w="851" w:type="dxa"/>
            <w:vAlign w:val="center"/>
          </w:tcPr>
          <w:p w14:paraId="2F03B001" w14:textId="35C168E1" w:rsidR="00D9753B" w:rsidRPr="00D0163D" w:rsidRDefault="00D9753B" w:rsidP="00D9753B">
            <w:pPr>
              <w:spacing w:after="0" w:line="240" w:lineRule="auto"/>
              <w:jc w:val="center"/>
              <w:rPr>
                <w:rFonts w:ascii="Sylfaen" w:hAnsi="Sylfaen"/>
                <w:bCs/>
                <w:sz w:val="20"/>
                <w:szCs w:val="20"/>
              </w:rPr>
            </w:pPr>
            <w:r w:rsidRPr="002D446A">
              <w:rPr>
                <w:rFonts w:ascii="Sylfaen" w:hAnsi="Sylfaen"/>
                <w:bCs/>
                <w:sz w:val="20"/>
                <w:szCs w:val="20"/>
                <w:lang w:val="ka-GE"/>
              </w:rPr>
              <w:t>5</w:t>
            </w:r>
          </w:p>
        </w:tc>
        <w:tc>
          <w:tcPr>
            <w:tcW w:w="1021" w:type="dxa"/>
            <w:vAlign w:val="center"/>
          </w:tcPr>
          <w:p w14:paraId="3B83E8B6" w14:textId="5DD36E78" w:rsidR="00D9753B" w:rsidRPr="004156D9" w:rsidRDefault="005630CB" w:rsidP="00D9753B">
            <w:pPr>
              <w:spacing w:after="0" w:line="240" w:lineRule="auto"/>
              <w:jc w:val="center"/>
              <w:rPr>
                <w:rFonts w:ascii="Sylfaen" w:hAnsi="Sylfaen"/>
                <w:sz w:val="20"/>
                <w:szCs w:val="20"/>
                <w:lang w:val="ka-GE"/>
              </w:rPr>
            </w:pPr>
            <w:r w:rsidRPr="005630CB">
              <w:rPr>
                <w:rFonts w:ascii="Sylfaen" w:hAnsi="Sylfaen"/>
                <w:sz w:val="16"/>
                <w:szCs w:val="16"/>
                <w:lang w:val="ka-GE"/>
              </w:rPr>
              <w:t>Without preconditions</w:t>
            </w:r>
          </w:p>
        </w:tc>
        <w:tc>
          <w:tcPr>
            <w:tcW w:w="730" w:type="dxa"/>
            <w:vAlign w:val="center"/>
          </w:tcPr>
          <w:p w14:paraId="4E83597F" w14:textId="7B1F5578"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125</w:t>
            </w:r>
          </w:p>
        </w:tc>
        <w:tc>
          <w:tcPr>
            <w:tcW w:w="907" w:type="dxa"/>
            <w:gridSpan w:val="2"/>
            <w:vAlign w:val="center"/>
          </w:tcPr>
          <w:p w14:paraId="200D2CA3" w14:textId="7C1ED6F3"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15</w:t>
            </w:r>
          </w:p>
        </w:tc>
        <w:tc>
          <w:tcPr>
            <w:tcW w:w="1088" w:type="dxa"/>
            <w:gridSpan w:val="2"/>
            <w:vAlign w:val="center"/>
          </w:tcPr>
          <w:p w14:paraId="34763857" w14:textId="462919F2"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30</w:t>
            </w:r>
          </w:p>
        </w:tc>
        <w:tc>
          <w:tcPr>
            <w:tcW w:w="1221" w:type="dxa"/>
            <w:gridSpan w:val="2"/>
            <w:vAlign w:val="center"/>
          </w:tcPr>
          <w:p w14:paraId="365C3441" w14:textId="31D52185"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3</w:t>
            </w:r>
          </w:p>
        </w:tc>
        <w:tc>
          <w:tcPr>
            <w:tcW w:w="773" w:type="dxa"/>
            <w:vAlign w:val="center"/>
          </w:tcPr>
          <w:p w14:paraId="0A4D6281" w14:textId="5873C587"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48</w:t>
            </w:r>
          </w:p>
        </w:tc>
        <w:tc>
          <w:tcPr>
            <w:tcW w:w="738" w:type="dxa"/>
            <w:vAlign w:val="center"/>
          </w:tcPr>
          <w:p w14:paraId="55C8ADE1" w14:textId="6C6DC08E"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77</w:t>
            </w:r>
          </w:p>
        </w:tc>
        <w:tc>
          <w:tcPr>
            <w:tcW w:w="458" w:type="dxa"/>
            <w:gridSpan w:val="2"/>
            <w:vAlign w:val="center"/>
          </w:tcPr>
          <w:p w14:paraId="0EC3615D" w14:textId="77777777" w:rsidR="00D9753B" w:rsidRPr="004156D9" w:rsidRDefault="00D9753B" w:rsidP="00D9753B">
            <w:pPr>
              <w:spacing w:after="0" w:line="240" w:lineRule="auto"/>
              <w:jc w:val="center"/>
              <w:rPr>
                <w:rFonts w:ascii="Sylfaen" w:hAnsi="Sylfaen"/>
                <w:sz w:val="20"/>
                <w:szCs w:val="20"/>
              </w:rPr>
            </w:pPr>
          </w:p>
        </w:tc>
        <w:tc>
          <w:tcPr>
            <w:tcW w:w="451" w:type="dxa"/>
            <w:vAlign w:val="center"/>
          </w:tcPr>
          <w:p w14:paraId="787AF157" w14:textId="4980F2BC" w:rsidR="00D9753B" w:rsidRPr="004156D9" w:rsidRDefault="00D9753B" w:rsidP="00D9753B">
            <w:pPr>
              <w:spacing w:after="0" w:line="240" w:lineRule="auto"/>
              <w:jc w:val="center"/>
              <w:rPr>
                <w:rFonts w:ascii="Sylfaen" w:hAnsi="Sylfaen"/>
                <w:sz w:val="20"/>
                <w:szCs w:val="20"/>
              </w:rPr>
            </w:pPr>
            <w:r w:rsidRPr="002D446A">
              <w:rPr>
                <w:rFonts w:ascii="Sylfaen" w:hAnsi="Sylfaen"/>
                <w:sz w:val="20"/>
                <w:szCs w:val="20"/>
                <w:lang w:val="ka-GE"/>
              </w:rPr>
              <w:t>x</w:t>
            </w:r>
          </w:p>
        </w:tc>
        <w:tc>
          <w:tcPr>
            <w:tcW w:w="459" w:type="dxa"/>
            <w:vAlign w:val="center"/>
          </w:tcPr>
          <w:p w14:paraId="1F899E87" w14:textId="77777777" w:rsidR="00D9753B" w:rsidRPr="004156D9" w:rsidRDefault="00D9753B" w:rsidP="00D9753B">
            <w:pPr>
              <w:spacing w:after="0" w:line="240" w:lineRule="auto"/>
              <w:jc w:val="center"/>
              <w:rPr>
                <w:rFonts w:ascii="Sylfaen" w:hAnsi="Sylfaen"/>
                <w:sz w:val="20"/>
                <w:szCs w:val="20"/>
              </w:rPr>
            </w:pPr>
          </w:p>
        </w:tc>
        <w:tc>
          <w:tcPr>
            <w:tcW w:w="445" w:type="dxa"/>
            <w:vAlign w:val="center"/>
          </w:tcPr>
          <w:p w14:paraId="7D9367B2"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6101D460" w14:textId="77777777" w:rsidTr="00A436DA">
        <w:trPr>
          <w:gridAfter w:val="1"/>
          <w:wAfter w:w="25" w:type="dxa"/>
          <w:trHeight w:val="679"/>
          <w:jc w:val="center"/>
        </w:trPr>
        <w:tc>
          <w:tcPr>
            <w:tcW w:w="744" w:type="dxa"/>
            <w:vAlign w:val="center"/>
          </w:tcPr>
          <w:p w14:paraId="6B21775F" w14:textId="5B947F4F" w:rsidR="00D9753B" w:rsidRPr="00D9753B" w:rsidRDefault="00D9753B" w:rsidP="00D9753B">
            <w:pPr>
              <w:spacing w:after="0" w:line="240" w:lineRule="auto"/>
              <w:jc w:val="center"/>
              <w:rPr>
                <w:rFonts w:ascii="Sylfaen" w:hAnsi="Sylfaen"/>
                <w:b/>
                <w:bCs/>
                <w:sz w:val="20"/>
                <w:szCs w:val="20"/>
              </w:rPr>
            </w:pPr>
            <w:r>
              <w:rPr>
                <w:rFonts w:ascii="Sylfaen" w:hAnsi="Sylfaen"/>
                <w:b/>
                <w:bCs/>
                <w:sz w:val="20"/>
                <w:szCs w:val="20"/>
              </w:rPr>
              <w:lastRenderedPageBreak/>
              <w:t>2.2.8</w:t>
            </w:r>
          </w:p>
        </w:tc>
        <w:tc>
          <w:tcPr>
            <w:tcW w:w="5319" w:type="dxa"/>
            <w:vAlign w:val="center"/>
          </w:tcPr>
          <w:p w14:paraId="7DED5E89" w14:textId="1D247A07" w:rsidR="00D9753B" w:rsidRPr="004156D9" w:rsidRDefault="00C5585A" w:rsidP="00D9753B">
            <w:pPr>
              <w:spacing w:after="0" w:line="240" w:lineRule="auto"/>
              <w:jc w:val="both"/>
              <w:rPr>
                <w:rFonts w:ascii="Sylfaen" w:hAnsi="Sylfaen"/>
                <w:sz w:val="20"/>
                <w:szCs w:val="20"/>
                <w:lang w:val="ka-GE"/>
              </w:rPr>
            </w:pPr>
            <w:r w:rsidRPr="00C5585A">
              <w:rPr>
                <w:rFonts w:ascii="Sylfaen" w:hAnsi="Sylfaen"/>
                <w:sz w:val="20"/>
                <w:szCs w:val="20"/>
                <w:lang w:val="ka-GE"/>
              </w:rPr>
              <w:t>International Business Law</w:t>
            </w:r>
          </w:p>
        </w:tc>
        <w:tc>
          <w:tcPr>
            <w:tcW w:w="851" w:type="dxa"/>
            <w:vAlign w:val="center"/>
          </w:tcPr>
          <w:p w14:paraId="1650A4AF" w14:textId="055550F2" w:rsidR="00D9753B" w:rsidRPr="00D0163D" w:rsidRDefault="00D9753B" w:rsidP="00D9753B">
            <w:pPr>
              <w:spacing w:after="0" w:line="240" w:lineRule="auto"/>
              <w:jc w:val="center"/>
              <w:rPr>
                <w:rFonts w:ascii="Sylfaen" w:hAnsi="Sylfaen"/>
                <w:bCs/>
                <w:sz w:val="20"/>
                <w:szCs w:val="20"/>
              </w:rPr>
            </w:pPr>
            <w:r w:rsidRPr="002D446A">
              <w:rPr>
                <w:rFonts w:ascii="Sylfaen" w:hAnsi="Sylfaen"/>
                <w:sz w:val="20"/>
                <w:szCs w:val="20"/>
                <w:lang w:val="ka-GE"/>
              </w:rPr>
              <w:t>5</w:t>
            </w:r>
          </w:p>
        </w:tc>
        <w:tc>
          <w:tcPr>
            <w:tcW w:w="1021" w:type="dxa"/>
            <w:vAlign w:val="center"/>
          </w:tcPr>
          <w:p w14:paraId="2ECA8B3E" w14:textId="08B6CA73" w:rsidR="00D9753B" w:rsidRPr="004156D9" w:rsidRDefault="000877E3" w:rsidP="00D9753B">
            <w:pPr>
              <w:spacing w:after="0" w:line="240" w:lineRule="auto"/>
              <w:jc w:val="center"/>
              <w:rPr>
                <w:rFonts w:ascii="Sylfaen" w:hAnsi="Sylfaen"/>
                <w:sz w:val="20"/>
                <w:szCs w:val="20"/>
                <w:lang w:val="ka-GE"/>
              </w:rPr>
            </w:pPr>
            <w:r w:rsidRPr="005630CB">
              <w:rPr>
                <w:rFonts w:ascii="Sylfaen" w:hAnsi="Sylfaen"/>
                <w:sz w:val="16"/>
                <w:szCs w:val="16"/>
                <w:lang w:val="ka-GE"/>
              </w:rPr>
              <w:t>Without preconditions</w:t>
            </w:r>
          </w:p>
        </w:tc>
        <w:tc>
          <w:tcPr>
            <w:tcW w:w="730" w:type="dxa"/>
            <w:vAlign w:val="center"/>
          </w:tcPr>
          <w:p w14:paraId="2B4C8FCF" w14:textId="1B1FEA13"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125</w:t>
            </w:r>
          </w:p>
        </w:tc>
        <w:tc>
          <w:tcPr>
            <w:tcW w:w="907" w:type="dxa"/>
            <w:gridSpan w:val="2"/>
            <w:vAlign w:val="center"/>
          </w:tcPr>
          <w:p w14:paraId="3335BA36" w14:textId="326394D3"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15</w:t>
            </w:r>
          </w:p>
        </w:tc>
        <w:tc>
          <w:tcPr>
            <w:tcW w:w="1088" w:type="dxa"/>
            <w:gridSpan w:val="2"/>
            <w:vAlign w:val="center"/>
          </w:tcPr>
          <w:p w14:paraId="2F35846E" w14:textId="315125CA"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30</w:t>
            </w:r>
          </w:p>
        </w:tc>
        <w:tc>
          <w:tcPr>
            <w:tcW w:w="1221" w:type="dxa"/>
            <w:gridSpan w:val="2"/>
            <w:vAlign w:val="center"/>
          </w:tcPr>
          <w:p w14:paraId="33264F7F" w14:textId="112386A2"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3</w:t>
            </w:r>
          </w:p>
        </w:tc>
        <w:tc>
          <w:tcPr>
            <w:tcW w:w="773" w:type="dxa"/>
            <w:vAlign w:val="center"/>
          </w:tcPr>
          <w:p w14:paraId="5FC48550" w14:textId="1AF0BCEF"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48</w:t>
            </w:r>
          </w:p>
        </w:tc>
        <w:tc>
          <w:tcPr>
            <w:tcW w:w="738" w:type="dxa"/>
            <w:vAlign w:val="center"/>
          </w:tcPr>
          <w:p w14:paraId="113B4786" w14:textId="208CECA0" w:rsidR="00D9753B" w:rsidRPr="004156D9" w:rsidRDefault="00D9753B" w:rsidP="00D9753B">
            <w:pPr>
              <w:spacing w:after="0" w:line="240" w:lineRule="auto"/>
              <w:jc w:val="center"/>
              <w:rPr>
                <w:rFonts w:ascii="Sylfaen" w:hAnsi="Sylfaen"/>
                <w:sz w:val="20"/>
                <w:szCs w:val="20"/>
                <w:lang w:val="ka-GE"/>
              </w:rPr>
            </w:pPr>
            <w:r w:rsidRPr="002D446A">
              <w:rPr>
                <w:rFonts w:ascii="Calibri" w:hAnsi="Calibri" w:cs="Calibri"/>
                <w:color w:val="000000"/>
              </w:rPr>
              <w:t>77</w:t>
            </w:r>
          </w:p>
        </w:tc>
        <w:tc>
          <w:tcPr>
            <w:tcW w:w="458" w:type="dxa"/>
            <w:gridSpan w:val="2"/>
            <w:vAlign w:val="center"/>
          </w:tcPr>
          <w:p w14:paraId="2A33A404" w14:textId="77777777" w:rsidR="00D9753B" w:rsidRPr="004156D9" w:rsidRDefault="00D9753B" w:rsidP="00D9753B">
            <w:pPr>
              <w:spacing w:after="0" w:line="240" w:lineRule="auto"/>
              <w:jc w:val="center"/>
              <w:rPr>
                <w:rFonts w:ascii="Sylfaen" w:hAnsi="Sylfaen"/>
                <w:sz w:val="20"/>
                <w:szCs w:val="20"/>
              </w:rPr>
            </w:pPr>
          </w:p>
        </w:tc>
        <w:tc>
          <w:tcPr>
            <w:tcW w:w="451" w:type="dxa"/>
            <w:vAlign w:val="center"/>
          </w:tcPr>
          <w:p w14:paraId="1A27FA1B" w14:textId="595E7AC2" w:rsidR="00D9753B" w:rsidRPr="004156D9" w:rsidRDefault="00D9753B" w:rsidP="00D9753B">
            <w:pPr>
              <w:spacing w:after="0" w:line="240" w:lineRule="auto"/>
              <w:jc w:val="center"/>
              <w:rPr>
                <w:rFonts w:ascii="Sylfaen" w:hAnsi="Sylfaen"/>
                <w:sz w:val="20"/>
                <w:szCs w:val="20"/>
              </w:rPr>
            </w:pPr>
            <w:r w:rsidRPr="002D446A">
              <w:rPr>
                <w:rFonts w:ascii="Sylfaen" w:hAnsi="Sylfaen"/>
                <w:sz w:val="20"/>
                <w:szCs w:val="20"/>
                <w:lang w:val="ka-GE"/>
              </w:rPr>
              <w:t>x</w:t>
            </w:r>
          </w:p>
        </w:tc>
        <w:tc>
          <w:tcPr>
            <w:tcW w:w="459" w:type="dxa"/>
            <w:vAlign w:val="center"/>
          </w:tcPr>
          <w:p w14:paraId="0AB2B0AF" w14:textId="77777777" w:rsidR="00D9753B" w:rsidRPr="004156D9" w:rsidRDefault="00D9753B" w:rsidP="00D9753B">
            <w:pPr>
              <w:spacing w:after="0" w:line="240" w:lineRule="auto"/>
              <w:jc w:val="center"/>
              <w:rPr>
                <w:rFonts w:ascii="Sylfaen" w:hAnsi="Sylfaen"/>
                <w:sz w:val="20"/>
                <w:szCs w:val="20"/>
              </w:rPr>
            </w:pPr>
          </w:p>
        </w:tc>
        <w:tc>
          <w:tcPr>
            <w:tcW w:w="445" w:type="dxa"/>
            <w:vAlign w:val="center"/>
          </w:tcPr>
          <w:p w14:paraId="0430D902"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13941498" w14:textId="77777777" w:rsidTr="00A436DA">
        <w:trPr>
          <w:gridAfter w:val="1"/>
          <w:wAfter w:w="25" w:type="dxa"/>
          <w:trHeight w:val="679"/>
          <w:jc w:val="center"/>
        </w:trPr>
        <w:tc>
          <w:tcPr>
            <w:tcW w:w="744" w:type="dxa"/>
            <w:vAlign w:val="center"/>
          </w:tcPr>
          <w:p w14:paraId="1E3D5EFD" w14:textId="0FE27D0C" w:rsidR="00D9753B" w:rsidRPr="00D9753B" w:rsidRDefault="00D9753B" w:rsidP="00D9753B">
            <w:pPr>
              <w:spacing w:after="0" w:line="240" w:lineRule="auto"/>
              <w:jc w:val="center"/>
              <w:rPr>
                <w:rFonts w:ascii="Sylfaen" w:hAnsi="Sylfaen"/>
                <w:b/>
                <w:bCs/>
                <w:sz w:val="20"/>
                <w:szCs w:val="20"/>
              </w:rPr>
            </w:pPr>
            <w:r>
              <w:rPr>
                <w:rFonts w:ascii="Sylfaen" w:hAnsi="Sylfaen"/>
                <w:b/>
                <w:bCs/>
                <w:sz w:val="20"/>
                <w:szCs w:val="20"/>
              </w:rPr>
              <w:t>2.2.9</w:t>
            </w:r>
          </w:p>
        </w:tc>
        <w:tc>
          <w:tcPr>
            <w:tcW w:w="5319" w:type="dxa"/>
            <w:vAlign w:val="center"/>
          </w:tcPr>
          <w:p w14:paraId="3371C9E8" w14:textId="23FB2214" w:rsidR="00D9753B" w:rsidRPr="0052139E" w:rsidRDefault="0052139E" w:rsidP="00D9753B">
            <w:pPr>
              <w:spacing w:after="0" w:line="240" w:lineRule="auto"/>
              <w:jc w:val="both"/>
              <w:rPr>
                <w:rFonts w:ascii="Sylfaen" w:hAnsi="Sylfaen"/>
                <w:sz w:val="20"/>
                <w:szCs w:val="20"/>
                <w:lang w:val="en-US"/>
              </w:rPr>
            </w:pPr>
            <w:r w:rsidRPr="0052139E">
              <w:rPr>
                <w:rFonts w:ascii="Sylfaen" w:hAnsi="Sylfaen"/>
                <w:sz w:val="20"/>
                <w:szCs w:val="20"/>
              </w:rPr>
              <w:t>Case law for the settlement of contractual disputes</w:t>
            </w:r>
          </w:p>
        </w:tc>
        <w:tc>
          <w:tcPr>
            <w:tcW w:w="851" w:type="dxa"/>
            <w:vAlign w:val="center"/>
          </w:tcPr>
          <w:p w14:paraId="2F5B9363" w14:textId="25CEE1C0" w:rsidR="00D9753B" w:rsidRPr="00D0163D" w:rsidRDefault="00D9753B" w:rsidP="00D9753B">
            <w:pPr>
              <w:spacing w:after="0" w:line="240" w:lineRule="auto"/>
              <w:jc w:val="center"/>
              <w:rPr>
                <w:rFonts w:ascii="Sylfaen" w:hAnsi="Sylfaen"/>
                <w:bCs/>
                <w:sz w:val="20"/>
                <w:szCs w:val="20"/>
              </w:rPr>
            </w:pPr>
            <w:r w:rsidRPr="002D446A">
              <w:rPr>
                <w:rFonts w:ascii="Sylfaen" w:hAnsi="Sylfaen"/>
                <w:sz w:val="20"/>
                <w:szCs w:val="20"/>
                <w:lang w:val="ka-GE"/>
              </w:rPr>
              <w:t>5</w:t>
            </w:r>
          </w:p>
        </w:tc>
        <w:tc>
          <w:tcPr>
            <w:tcW w:w="1021" w:type="dxa"/>
            <w:vAlign w:val="center"/>
          </w:tcPr>
          <w:p w14:paraId="67320917" w14:textId="2897A971" w:rsidR="00D9753B" w:rsidRPr="004156D9" w:rsidRDefault="000877E3" w:rsidP="00D9753B">
            <w:pPr>
              <w:spacing w:after="0" w:line="240" w:lineRule="auto"/>
              <w:jc w:val="center"/>
              <w:rPr>
                <w:rFonts w:ascii="Sylfaen" w:hAnsi="Sylfaen"/>
                <w:sz w:val="20"/>
                <w:szCs w:val="20"/>
                <w:lang w:val="ka-GE"/>
              </w:rPr>
            </w:pPr>
            <w:r w:rsidRPr="005630CB">
              <w:rPr>
                <w:rFonts w:ascii="Sylfaen" w:hAnsi="Sylfaen"/>
                <w:sz w:val="16"/>
                <w:szCs w:val="16"/>
                <w:lang w:val="ka-GE"/>
              </w:rPr>
              <w:t>Without preconditions</w:t>
            </w:r>
          </w:p>
        </w:tc>
        <w:tc>
          <w:tcPr>
            <w:tcW w:w="730" w:type="dxa"/>
            <w:vAlign w:val="center"/>
          </w:tcPr>
          <w:p w14:paraId="0593A62E" w14:textId="710622EC"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125</w:t>
            </w:r>
          </w:p>
        </w:tc>
        <w:tc>
          <w:tcPr>
            <w:tcW w:w="907" w:type="dxa"/>
            <w:gridSpan w:val="2"/>
            <w:vAlign w:val="center"/>
          </w:tcPr>
          <w:p w14:paraId="0C5AD8A1" w14:textId="1376AA27"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15</w:t>
            </w:r>
          </w:p>
        </w:tc>
        <w:tc>
          <w:tcPr>
            <w:tcW w:w="1088" w:type="dxa"/>
            <w:gridSpan w:val="2"/>
            <w:vAlign w:val="center"/>
          </w:tcPr>
          <w:p w14:paraId="14354885" w14:textId="4A6A5BBB"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30</w:t>
            </w:r>
          </w:p>
        </w:tc>
        <w:tc>
          <w:tcPr>
            <w:tcW w:w="1221" w:type="dxa"/>
            <w:gridSpan w:val="2"/>
            <w:vAlign w:val="center"/>
          </w:tcPr>
          <w:p w14:paraId="5B2BDA5A" w14:textId="6D4DEC4C"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3</w:t>
            </w:r>
          </w:p>
        </w:tc>
        <w:tc>
          <w:tcPr>
            <w:tcW w:w="773" w:type="dxa"/>
            <w:vAlign w:val="center"/>
          </w:tcPr>
          <w:p w14:paraId="3C6485D6" w14:textId="616F17DE"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48</w:t>
            </w:r>
          </w:p>
        </w:tc>
        <w:tc>
          <w:tcPr>
            <w:tcW w:w="738" w:type="dxa"/>
            <w:vAlign w:val="center"/>
          </w:tcPr>
          <w:p w14:paraId="776F4618" w14:textId="7DF38E04" w:rsidR="00D9753B" w:rsidRPr="004156D9" w:rsidRDefault="00D9753B" w:rsidP="00D9753B">
            <w:pPr>
              <w:spacing w:after="0" w:line="240" w:lineRule="auto"/>
              <w:jc w:val="center"/>
              <w:rPr>
                <w:rFonts w:ascii="Sylfaen" w:hAnsi="Sylfaen"/>
                <w:sz w:val="20"/>
                <w:szCs w:val="20"/>
                <w:lang w:val="ka-GE"/>
              </w:rPr>
            </w:pPr>
            <w:r w:rsidRPr="002D446A">
              <w:rPr>
                <w:rFonts w:ascii="Calibri" w:hAnsi="Calibri" w:cs="Calibri"/>
                <w:color w:val="000000"/>
              </w:rPr>
              <w:t>77</w:t>
            </w:r>
          </w:p>
        </w:tc>
        <w:tc>
          <w:tcPr>
            <w:tcW w:w="458" w:type="dxa"/>
            <w:gridSpan w:val="2"/>
            <w:vAlign w:val="center"/>
          </w:tcPr>
          <w:p w14:paraId="02E10161" w14:textId="77777777" w:rsidR="00D9753B" w:rsidRPr="004156D9" w:rsidRDefault="00D9753B" w:rsidP="00D9753B">
            <w:pPr>
              <w:spacing w:after="0" w:line="240" w:lineRule="auto"/>
              <w:jc w:val="center"/>
              <w:rPr>
                <w:rFonts w:ascii="Sylfaen" w:hAnsi="Sylfaen"/>
                <w:sz w:val="20"/>
                <w:szCs w:val="20"/>
              </w:rPr>
            </w:pPr>
          </w:p>
        </w:tc>
        <w:tc>
          <w:tcPr>
            <w:tcW w:w="451" w:type="dxa"/>
            <w:vAlign w:val="center"/>
          </w:tcPr>
          <w:p w14:paraId="0CFEA70E" w14:textId="039C1EA7" w:rsidR="00D9753B" w:rsidRPr="004156D9" w:rsidRDefault="00D9753B" w:rsidP="00D9753B">
            <w:pPr>
              <w:spacing w:after="0" w:line="240" w:lineRule="auto"/>
              <w:jc w:val="center"/>
              <w:rPr>
                <w:rFonts w:ascii="Sylfaen" w:hAnsi="Sylfaen"/>
                <w:sz w:val="20"/>
                <w:szCs w:val="20"/>
              </w:rPr>
            </w:pPr>
            <w:r w:rsidRPr="002D446A">
              <w:rPr>
                <w:rFonts w:ascii="Sylfaen" w:hAnsi="Sylfaen"/>
                <w:sz w:val="20"/>
                <w:szCs w:val="20"/>
                <w:lang w:val="ka-GE"/>
              </w:rPr>
              <w:t>x</w:t>
            </w:r>
          </w:p>
        </w:tc>
        <w:tc>
          <w:tcPr>
            <w:tcW w:w="459" w:type="dxa"/>
            <w:vAlign w:val="center"/>
          </w:tcPr>
          <w:p w14:paraId="205B7C23" w14:textId="77777777" w:rsidR="00D9753B" w:rsidRPr="004156D9" w:rsidRDefault="00D9753B" w:rsidP="00D9753B">
            <w:pPr>
              <w:spacing w:after="0" w:line="240" w:lineRule="auto"/>
              <w:jc w:val="center"/>
              <w:rPr>
                <w:rFonts w:ascii="Sylfaen" w:hAnsi="Sylfaen"/>
                <w:sz w:val="20"/>
                <w:szCs w:val="20"/>
              </w:rPr>
            </w:pPr>
          </w:p>
        </w:tc>
        <w:tc>
          <w:tcPr>
            <w:tcW w:w="445" w:type="dxa"/>
            <w:vAlign w:val="center"/>
          </w:tcPr>
          <w:p w14:paraId="70B61016"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7FB6B6C8" w14:textId="77777777" w:rsidTr="00A436DA">
        <w:trPr>
          <w:gridAfter w:val="1"/>
          <w:wAfter w:w="25" w:type="dxa"/>
          <w:trHeight w:val="679"/>
          <w:jc w:val="center"/>
        </w:trPr>
        <w:tc>
          <w:tcPr>
            <w:tcW w:w="744" w:type="dxa"/>
            <w:vAlign w:val="center"/>
          </w:tcPr>
          <w:p w14:paraId="32E6B900" w14:textId="2D54ACAB" w:rsidR="00D9753B" w:rsidRPr="00D9753B" w:rsidRDefault="00D9753B" w:rsidP="00D9753B">
            <w:pPr>
              <w:spacing w:after="0" w:line="240" w:lineRule="auto"/>
              <w:jc w:val="center"/>
              <w:rPr>
                <w:rFonts w:ascii="Sylfaen" w:hAnsi="Sylfaen"/>
                <w:b/>
                <w:bCs/>
                <w:sz w:val="20"/>
                <w:szCs w:val="20"/>
              </w:rPr>
            </w:pPr>
            <w:r>
              <w:rPr>
                <w:rFonts w:ascii="Sylfaen" w:hAnsi="Sylfaen"/>
                <w:b/>
                <w:bCs/>
                <w:sz w:val="20"/>
                <w:szCs w:val="20"/>
              </w:rPr>
              <w:t>2.2.10</w:t>
            </w:r>
          </w:p>
        </w:tc>
        <w:tc>
          <w:tcPr>
            <w:tcW w:w="5319" w:type="dxa"/>
            <w:vAlign w:val="center"/>
          </w:tcPr>
          <w:p w14:paraId="58540E2A" w14:textId="461EBC17" w:rsidR="00D9753B" w:rsidRPr="004156D9" w:rsidRDefault="00926CB8" w:rsidP="00D9753B">
            <w:pPr>
              <w:spacing w:after="0" w:line="240" w:lineRule="auto"/>
              <w:jc w:val="both"/>
              <w:rPr>
                <w:rFonts w:ascii="Sylfaen" w:hAnsi="Sylfaen"/>
                <w:sz w:val="20"/>
                <w:szCs w:val="20"/>
                <w:lang w:val="ka-GE"/>
              </w:rPr>
            </w:pPr>
            <w:r w:rsidRPr="00926CB8">
              <w:rPr>
                <w:rFonts w:ascii="Sylfaen" w:hAnsi="Sylfaen"/>
                <w:sz w:val="20"/>
                <w:szCs w:val="20"/>
                <w:lang w:val="ka-GE"/>
              </w:rPr>
              <w:t>Banking Law and Case Law</w:t>
            </w:r>
          </w:p>
        </w:tc>
        <w:tc>
          <w:tcPr>
            <w:tcW w:w="851" w:type="dxa"/>
            <w:vAlign w:val="center"/>
          </w:tcPr>
          <w:p w14:paraId="2BB040F1" w14:textId="088D1A9A" w:rsidR="00D9753B" w:rsidRPr="00D0163D" w:rsidRDefault="00D9753B" w:rsidP="00D9753B">
            <w:pPr>
              <w:spacing w:after="0" w:line="240" w:lineRule="auto"/>
              <w:jc w:val="center"/>
              <w:rPr>
                <w:rFonts w:ascii="Sylfaen" w:hAnsi="Sylfaen"/>
                <w:bCs/>
                <w:sz w:val="20"/>
                <w:szCs w:val="20"/>
              </w:rPr>
            </w:pPr>
            <w:r w:rsidRPr="002D446A">
              <w:rPr>
                <w:rFonts w:ascii="Sylfaen" w:hAnsi="Sylfaen"/>
                <w:sz w:val="20"/>
                <w:szCs w:val="20"/>
                <w:lang w:val="ka-GE"/>
              </w:rPr>
              <w:t>5</w:t>
            </w:r>
          </w:p>
        </w:tc>
        <w:tc>
          <w:tcPr>
            <w:tcW w:w="1021" w:type="dxa"/>
          </w:tcPr>
          <w:p w14:paraId="23B835AB" w14:textId="4AD1E04E" w:rsidR="00D9753B" w:rsidRPr="004156D9" w:rsidRDefault="000877E3" w:rsidP="00D9753B">
            <w:pPr>
              <w:spacing w:after="0" w:line="240" w:lineRule="auto"/>
              <w:jc w:val="center"/>
              <w:rPr>
                <w:rFonts w:ascii="Sylfaen" w:hAnsi="Sylfaen"/>
                <w:sz w:val="20"/>
                <w:szCs w:val="20"/>
                <w:lang w:val="ka-GE"/>
              </w:rPr>
            </w:pPr>
            <w:r w:rsidRPr="005630CB">
              <w:rPr>
                <w:rFonts w:ascii="Sylfaen" w:hAnsi="Sylfaen"/>
                <w:sz w:val="16"/>
                <w:szCs w:val="16"/>
                <w:lang w:val="ka-GE"/>
              </w:rPr>
              <w:t>Without preconditions</w:t>
            </w:r>
          </w:p>
        </w:tc>
        <w:tc>
          <w:tcPr>
            <w:tcW w:w="730" w:type="dxa"/>
          </w:tcPr>
          <w:p w14:paraId="6CEFABF9" w14:textId="1264D618"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125</w:t>
            </w:r>
          </w:p>
        </w:tc>
        <w:tc>
          <w:tcPr>
            <w:tcW w:w="907" w:type="dxa"/>
            <w:gridSpan w:val="2"/>
          </w:tcPr>
          <w:p w14:paraId="41A55AE8" w14:textId="41761FC6"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15</w:t>
            </w:r>
          </w:p>
        </w:tc>
        <w:tc>
          <w:tcPr>
            <w:tcW w:w="1088" w:type="dxa"/>
            <w:gridSpan w:val="2"/>
          </w:tcPr>
          <w:p w14:paraId="7F9D3C09" w14:textId="6BADCC96"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30</w:t>
            </w:r>
          </w:p>
        </w:tc>
        <w:tc>
          <w:tcPr>
            <w:tcW w:w="1221" w:type="dxa"/>
            <w:gridSpan w:val="2"/>
          </w:tcPr>
          <w:p w14:paraId="4E152998" w14:textId="058E98A6"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3</w:t>
            </w:r>
          </w:p>
        </w:tc>
        <w:tc>
          <w:tcPr>
            <w:tcW w:w="773" w:type="dxa"/>
          </w:tcPr>
          <w:p w14:paraId="1CE97DAB" w14:textId="4A82B90C"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48</w:t>
            </w:r>
          </w:p>
        </w:tc>
        <w:tc>
          <w:tcPr>
            <w:tcW w:w="738" w:type="dxa"/>
          </w:tcPr>
          <w:p w14:paraId="4486CD9B" w14:textId="1401E9AA" w:rsidR="00D9753B" w:rsidRPr="004156D9" w:rsidRDefault="00D9753B" w:rsidP="00D9753B">
            <w:pPr>
              <w:spacing w:after="0" w:line="240" w:lineRule="auto"/>
              <w:jc w:val="center"/>
              <w:rPr>
                <w:rFonts w:ascii="Sylfaen" w:hAnsi="Sylfaen"/>
                <w:sz w:val="20"/>
                <w:szCs w:val="20"/>
                <w:lang w:val="ka-GE"/>
              </w:rPr>
            </w:pPr>
            <w:r w:rsidRPr="002D446A">
              <w:rPr>
                <w:rFonts w:ascii="Calibri" w:hAnsi="Calibri" w:cs="Calibri"/>
                <w:color w:val="000000"/>
              </w:rPr>
              <w:t>77</w:t>
            </w:r>
          </w:p>
        </w:tc>
        <w:tc>
          <w:tcPr>
            <w:tcW w:w="458" w:type="dxa"/>
            <w:gridSpan w:val="2"/>
            <w:vAlign w:val="center"/>
          </w:tcPr>
          <w:p w14:paraId="028A8DE7" w14:textId="77777777" w:rsidR="00D9753B" w:rsidRPr="004156D9" w:rsidRDefault="00D9753B" w:rsidP="00D9753B">
            <w:pPr>
              <w:spacing w:after="0" w:line="240" w:lineRule="auto"/>
              <w:jc w:val="center"/>
              <w:rPr>
                <w:rFonts w:ascii="Sylfaen" w:hAnsi="Sylfaen"/>
                <w:sz w:val="20"/>
                <w:szCs w:val="20"/>
              </w:rPr>
            </w:pPr>
          </w:p>
        </w:tc>
        <w:tc>
          <w:tcPr>
            <w:tcW w:w="451" w:type="dxa"/>
            <w:vAlign w:val="center"/>
          </w:tcPr>
          <w:p w14:paraId="18727B30" w14:textId="286DCC3E" w:rsidR="00D9753B" w:rsidRPr="004156D9" w:rsidRDefault="00D9753B" w:rsidP="00D9753B">
            <w:pPr>
              <w:spacing w:after="0" w:line="240" w:lineRule="auto"/>
              <w:jc w:val="center"/>
              <w:rPr>
                <w:rFonts w:ascii="Sylfaen" w:hAnsi="Sylfaen"/>
                <w:sz w:val="20"/>
                <w:szCs w:val="20"/>
              </w:rPr>
            </w:pPr>
            <w:r w:rsidRPr="002D446A">
              <w:rPr>
                <w:rFonts w:ascii="Sylfaen" w:hAnsi="Sylfaen"/>
                <w:sz w:val="20"/>
                <w:szCs w:val="20"/>
                <w:lang w:val="ka-GE"/>
              </w:rPr>
              <w:t>x</w:t>
            </w:r>
          </w:p>
        </w:tc>
        <w:tc>
          <w:tcPr>
            <w:tcW w:w="459" w:type="dxa"/>
            <w:vAlign w:val="center"/>
          </w:tcPr>
          <w:p w14:paraId="7AEC909E" w14:textId="77777777" w:rsidR="00D9753B" w:rsidRPr="004156D9" w:rsidRDefault="00D9753B" w:rsidP="00D9753B">
            <w:pPr>
              <w:spacing w:after="0" w:line="240" w:lineRule="auto"/>
              <w:jc w:val="center"/>
              <w:rPr>
                <w:rFonts w:ascii="Sylfaen" w:hAnsi="Sylfaen"/>
                <w:sz w:val="20"/>
                <w:szCs w:val="20"/>
              </w:rPr>
            </w:pPr>
          </w:p>
        </w:tc>
        <w:tc>
          <w:tcPr>
            <w:tcW w:w="445" w:type="dxa"/>
            <w:vAlign w:val="center"/>
          </w:tcPr>
          <w:p w14:paraId="6074E65F" w14:textId="77777777" w:rsidR="00D9753B" w:rsidRPr="004156D9" w:rsidRDefault="00D9753B" w:rsidP="00D9753B">
            <w:pPr>
              <w:spacing w:after="0" w:line="240" w:lineRule="auto"/>
              <w:jc w:val="center"/>
              <w:rPr>
                <w:rFonts w:ascii="Sylfaen" w:hAnsi="Sylfaen"/>
                <w:sz w:val="20"/>
                <w:szCs w:val="20"/>
                <w:lang w:val="ka-GE"/>
              </w:rPr>
            </w:pPr>
          </w:p>
        </w:tc>
      </w:tr>
      <w:tr w:rsidR="00D9753B" w:rsidRPr="00B5550C" w14:paraId="35220486" w14:textId="77777777" w:rsidTr="00A436DA">
        <w:trPr>
          <w:trHeight w:val="128"/>
          <w:jc w:val="center"/>
        </w:trPr>
        <w:tc>
          <w:tcPr>
            <w:tcW w:w="744" w:type="dxa"/>
            <w:shd w:val="clear" w:color="auto" w:fill="9A0000"/>
            <w:vAlign w:val="center"/>
          </w:tcPr>
          <w:p w14:paraId="228CFE76" w14:textId="77777777" w:rsidR="00D9753B" w:rsidRPr="004156D9" w:rsidRDefault="00D9753B" w:rsidP="00D9753B">
            <w:pPr>
              <w:spacing w:after="0" w:line="240" w:lineRule="auto"/>
              <w:jc w:val="center"/>
              <w:rPr>
                <w:rFonts w:ascii="Sylfaen" w:hAnsi="Sylfaen"/>
                <w:b/>
                <w:bCs/>
                <w:sz w:val="20"/>
                <w:szCs w:val="20"/>
                <w:lang w:val="ka-GE"/>
              </w:rPr>
            </w:pPr>
            <w:r w:rsidRPr="004156D9">
              <w:rPr>
                <w:rFonts w:ascii="Sylfaen" w:hAnsi="Sylfaen"/>
                <w:b/>
                <w:bCs/>
                <w:sz w:val="20"/>
                <w:szCs w:val="20"/>
                <w:lang w:val="ka-GE"/>
              </w:rPr>
              <w:t>2.3</w:t>
            </w:r>
          </w:p>
        </w:tc>
        <w:tc>
          <w:tcPr>
            <w:tcW w:w="14486" w:type="dxa"/>
            <w:gridSpan w:val="18"/>
            <w:shd w:val="clear" w:color="auto" w:fill="9A0000"/>
          </w:tcPr>
          <w:p w14:paraId="160ABDDA" w14:textId="2E0D6F8C" w:rsidR="00D9753B" w:rsidRPr="004156D9" w:rsidRDefault="00D438DC" w:rsidP="00D9753B">
            <w:pPr>
              <w:spacing w:after="0" w:line="240" w:lineRule="auto"/>
              <w:jc w:val="center"/>
              <w:rPr>
                <w:rFonts w:ascii="Sylfaen" w:hAnsi="Sylfaen"/>
                <w:b/>
                <w:sz w:val="20"/>
                <w:szCs w:val="20"/>
                <w:lang w:val="ka-GE"/>
              </w:rPr>
            </w:pPr>
            <w:r>
              <w:rPr>
                <w:rFonts w:ascii="Sylfaen" w:hAnsi="Sylfaen" w:cs="Sylfaen"/>
                <w:b/>
                <w:sz w:val="20"/>
                <w:szCs w:val="20"/>
                <w:lang w:val="ka-GE"/>
              </w:rPr>
              <w:t xml:space="preserve">Elective </w:t>
            </w:r>
            <w:r>
              <w:rPr>
                <w:rFonts w:ascii="Sylfaen" w:hAnsi="Sylfaen" w:cs="Sylfaen"/>
                <w:b/>
                <w:sz w:val="20"/>
                <w:szCs w:val="20"/>
              </w:rPr>
              <w:t>C</w:t>
            </w:r>
            <w:r>
              <w:rPr>
                <w:rFonts w:ascii="Sylfaen" w:hAnsi="Sylfaen" w:cs="Sylfaen"/>
                <w:b/>
                <w:sz w:val="20"/>
                <w:szCs w:val="20"/>
                <w:lang w:val="ka-GE"/>
              </w:rPr>
              <w:t xml:space="preserve">ourses in </w:t>
            </w:r>
            <w:r>
              <w:rPr>
                <w:rFonts w:ascii="Sylfaen" w:hAnsi="Sylfaen" w:cs="Sylfaen"/>
                <w:b/>
                <w:sz w:val="20"/>
                <w:szCs w:val="20"/>
              </w:rPr>
              <w:t>C</w:t>
            </w:r>
            <w:r>
              <w:rPr>
                <w:rFonts w:ascii="Sylfaen" w:hAnsi="Sylfaen" w:cs="Sylfaen"/>
                <w:b/>
                <w:sz w:val="20"/>
                <w:szCs w:val="20"/>
                <w:lang w:val="ka-GE"/>
              </w:rPr>
              <w:t xml:space="preserve">riminal </w:t>
            </w:r>
            <w:r>
              <w:rPr>
                <w:rFonts w:ascii="Sylfaen" w:hAnsi="Sylfaen" w:cs="Sylfaen"/>
                <w:b/>
                <w:sz w:val="20"/>
                <w:szCs w:val="20"/>
              </w:rPr>
              <w:t>L</w:t>
            </w:r>
            <w:r w:rsidR="00B5550C" w:rsidRPr="00B5550C">
              <w:rPr>
                <w:rFonts w:ascii="Sylfaen" w:hAnsi="Sylfaen" w:cs="Sylfaen"/>
                <w:b/>
                <w:sz w:val="20"/>
                <w:szCs w:val="20"/>
                <w:lang w:val="ka-GE"/>
              </w:rPr>
              <w:t>aw</w:t>
            </w:r>
          </w:p>
        </w:tc>
      </w:tr>
      <w:tr w:rsidR="00D9753B" w:rsidRPr="004156D9" w14:paraId="6D04D383" w14:textId="77777777" w:rsidTr="00A436DA">
        <w:trPr>
          <w:gridAfter w:val="1"/>
          <w:wAfter w:w="25" w:type="dxa"/>
          <w:trHeight w:val="670"/>
          <w:jc w:val="center"/>
        </w:trPr>
        <w:tc>
          <w:tcPr>
            <w:tcW w:w="744" w:type="dxa"/>
            <w:vAlign w:val="center"/>
          </w:tcPr>
          <w:p w14:paraId="75146896" w14:textId="77777777" w:rsidR="00D9753B" w:rsidRPr="004156D9" w:rsidRDefault="00D9753B" w:rsidP="00D9753B">
            <w:pPr>
              <w:spacing w:after="0" w:line="240" w:lineRule="auto"/>
              <w:jc w:val="center"/>
              <w:rPr>
                <w:rFonts w:ascii="Sylfaen" w:hAnsi="Sylfaen"/>
                <w:b/>
                <w:bCs/>
                <w:sz w:val="20"/>
                <w:szCs w:val="20"/>
                <w:lang w:val="ka-GE"/>
              </w:rPr>
            </w:pPr>
            <w:r w:rsidRPr="004156D9">
              <w:rPr>
                <w:rFonts w:ascii="Sylfaen" w:hAnsi="Sylfaen"/>
                <w:b/>
                <w:bCs/>
                <w:sz w:val="20"/>
                <w:szCs w:val="20"/>
                <w:lang w:val="ka-GE"/>
              </w:rPr>
              <w:t>2.3.1</w:t>
            </w:r>
          </w:p>
        </w:tc>
        <w:tc>
          <w:tcPr>
            <w:tcW w:w="5319" w:type="dxa"/>
            <w:vAlign w:val="center"/>
          </w:tcPr>
          <w:p w14:paraId="2AFD2F84" w14:textId="4BB7FDD2" w:rsidR="00D9753B" w:rsidRPr="004156D9" w:rsidRDefault="00E34F8C" w:rsidP="00D9753B">
            <w:pPr>
              <w:spacing w:after="0" w:line="240" w:lineRule="auto"/>
              <w:jc w:val="both"/>
              <w:rPr>
                <w:rFonts w:ascii="Sylfaen" w:hAnsi="Sylfaen"/>
                <w:sz w:val="20"/>
                <w:szCs w:val="20"/>
                <w:lang w:val="ka-GE"/>
              </w:rPr>
            </w:pPr>
            <w:r w:rsidRPr="00E34F8C">
              <w:rPr>
                <w:rFonts w:ascii="Sylfaen" w:hAnsi="Sylfaen"/>
                <w:sz w:val="20"/>
                <w:szCs w:val="20"/>
                <w:lang w:val="ka-GE"/>
              </w:rPr>
              <w:t>Criminal Dogmatics and Judicial Practice</w:t>
            </w:r>
          </w:p>
        </w:tc>
        <w:tc>
          <w:tcPr>
            <w:tcW w:w="851" w:type="dxa"/>
            <w:vAlign w:val="center"/>
          </w:tcPr>
          <w:p w14:paraId="4E149985" w14:textId="1148893B" w:rsidR="00D9753B" w:rsidRPr="00D0163D" w:rsidRDefault="00D9753B" w:rsidP="00D9753B">
            <w:pPr>
              <w:spacing w:after="0" w:line="240" w:lineRule="auto"/>
              <w:jc w:val="center"/>
              <w:rPr>
                <w:rFonts w:ascii="Sylfaen" w:hAnsi="Sylfaen"/>
                <w:bCs/>
                <w:sz w:val="20"/>
                <w:szCs w:val="20"/>
                <w:lang w:val="ka-GE"/>
              </w:rPr>
            </w:pPr>
            <w:r w:rsidRPr="002D446A">
              <w:rPr>
                <w:rFonts w:ascii="Sylfaen" w:hAnsi="Sylfaen"/>
                <w:bCs/>
                <w:sz w:val="20"/>
                <w:szCs w:val="20"/>
                <w:lang w:val="ka-GE"/>
              </w:rPr>
              <w:t>5</w:t>
            </w:r>
          </w:p>
        </w:tc>
        <w:tc>
          <w:tcPr>
            <w:tcW w:w="1021" w:type="dxa"/>
            <w:vAlign w:val="center"/>
          </w:tcPr>
          <w:p w14:paraId="0752507F" w14:textId="6BC48DEF" w:rsidR="00D9753B" w:rsidRPr="004156D9" w:rsidRDefault="000877E3" w:rsidP="00D9753B">
            <w:pPr>
              <w:spacing w:after="0" w:line="240" w:lineRule="auto"/>
              <w:jc w:val="center"/>
              <w:rPr>
                <w:rFonts w:ascii="Sylfaen" w:hAnsi="Sylfaen"/>
                <w:sz w:val="20"/>
                <w:szCs w:val="20"/>
                <w:lang w:val="ka-GE"/>
              </w:rPr>
            </w:pPr>
            <w:r w:rsidRPr="005630CB">
              <w:rPr>
                <w:rFonts w:ascii="Sylfaen" w:hAnsi="Sylfaen"/>
                <w:sz w:val="16"/>
                <w:szCs w:val="16"/>
                <w:lang w:val="ka-GE"/>
              </w:rPr>
              <w:t>Without preconditions</w:t>
            </w:r>
          </w:p>
        </w:tc>
        <w:tc>
          <w:tcPr>
            <w:tcW w:w="730" w:type="dxa"/>
            <w:vAlign w:val="center"/>
          </w:tcPr>
          <w:p w14:paraId="7BE6CF0E" w14:textId="7CB6B6DF"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125</w:t>
            </w:r>
          </w:p>
        </w:tc>
        <w:tc>
          <w:tcPr>
            <w:tcW w:w="907" w:type="dxa"/>
            <w:gridSpan w:val="2"/>
            <w:vAlign w:val="center"/>
          </w:tcPr>
          <w:p w14:paraId="60A251C2" w14:textId="08927D27"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15</w:t>
            </w:r>
          </w:p>
        </w:tc>
        <w:tc>
          <w:tcPr>
            <w:tcW w:w="1088" w:type="dxa"/>
            <w:gridSpan w:val="2"/>
            <w:vAlign w:val="center"/>
          </w:tcPr>
          <w:p w14:paraId="4E275B1D" w14:textId="76D8099F"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30</w:t>
            </w:r>
          </w:p>
        </w:tc>
        <w:tc>
          <w:tcPr>
            <w:tcW w:w="1221" w:type="dxa"/>
            <w:gridSpan w:val="2"/>
            <w:vAlign w:val="center"/>
          </w:tcPr>
          <w:p w14:paraId="56DF46FE" w14:textId="58F60B67"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3</w:t>
            </w:r>
          </w:p>
        </w:tc>
        <w:tc>
          <w:tcPr>
            <w:tcW w:w="773" w:type="dxa"/>
            <w:vAlign w:val="center"/>
          </w:tcPr>
          <w:p w14:paraId="4EB367D9" w14:textId="722044F5"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48</w:t>
            </w:r>
          </w:p>
        </w:tc>
        <w:tc>
          <w:tcPr>
            <w:tcW w:w="738" w:type="dxa"/>
            <w:vAlign w:val="center"/>
          </w:tcPr>
          <w:p w14:paraId="53A3C70C" w14:textId="5B026356"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77</w:t>
            </w:r>
          </w:p>
        </w:tc>
        <w:tc>
          <w:tcPr>
            <w:tcW w:w="458" w:type="dxa"/>
            <w:gridSpan w:val="2"/>
            <w:vAlign w:val="center"/>
          </w:tcPr>
          <w:p w14:paraId="4D1801AF" w14:textId="05A9CFA9" w:rsidR="00D9753B" w:rsidRPr="004156D9" w:rsidRDefault="00D9753B" w:rsidP="00D9753B">
            <w:pPr>
              <w:spacing w:after="0" w:line="240" w:lineRule="auto"/>
              <w:jc w:val="center"/>
              <w:rPr>
                <w:rFonts w:ascii="Sylfaen" w:hAnsi="Sylfaen"/>
                <w:b/>
                <w:bCs/>
                <w:sz w:val="20"/>
                <w:szCs w:val="20"/>
              </w:rPr>
            </w:pPr>
            <w:r w:rsidRPr="002D446A">
              <w:rPr>
                <w:rFonts w:ascii="Sylfaen" w:hAnsi="Sylfaen"/>
                <w:sz w:val="20"/>
                <w:szCs w:val="20"/>
                <w:lang w:val="ka-GE"/>
              </w:rPr>
              <w:t>x</w:t>
            </w:r>
          </w:p>
        </w:tc>
        <w:tc>
          <w:tcPr>
            <w:tcW w:w="451" w:type="dxa"/>
            <w:vAlign w:val="center"/>
          </w:tcPr>
          <w:p w14:paraId="2D0566C0" w14:textId="1E89874A" w:rsidR="00D9753B" w:rsidRPr="004156D9" w:rsidRDefault="00D9753B" w:rsidP="00D9753B">
            <w:pPr>
              <w:spacing w:after="0" w:line="240" w:lineRule="auto"/>
              <w:jc w:val="center"/>
              <w:rPr>
                <w:rFonts w:ascii="Sylfaen" w:hAnsi="Sylfaen"/>
                <w:sz w:val="20"/>
                <w:szCs w:val="20"/>
              </w:rPr>
            </w:pPr>
          </w:p>
        </w:tc>
        <w:tc>
          <w:tcPr>
            <w:tcW w:w="459" w:type="dxa"/>
            <w:vAlign w:val="center"/>
          </w:tcPr>
          <w:p w14:paraId="434394DD" w14:textId="77777777" w:rsidR="00D9753B" w:rsidRPr="004156D9" w:rsidRDefault="00D9753B" w:rsidP="00D9753B">
            <w:pPr>
              <w:spacing w:after="0" w:line="240" w:lineRule="auto"/>
              <w:jc w:val="center"/>
              <w:rPr>
                <w:rFonts w:ascii="Sylfaen" w:hAnsi="Sylfaen"/>
                <w:sz w:val="20"/>
                <w:szCs w:val="20"/>
              </w:rPr>
            </w:pPr>
          </w:p>
        </w:tc>
        <w:tc>
          <w:tcPr>
            <w:tcW w:w="445" w:type="dxa"/>
            <w:vAlign w:val="center"/>
          </w:tcPr>
          <w:p w14:paraId="12B2B635"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58EBE5E7" w14:textId="77777777" w:rsidTr="00A436DA">
        <w:trPr>
          <w:gridAfter w:val="1"/>
          <w:wAfter w:w="25" w:type="dxa"/>
          <w:trHeight w:val="688"/>
          <w:jc w:val="center"/>
        </w:trPr>
        <w:tc>
          <w:tcPr>
            <w:tcW w:w="744" w:type="dxa"/>
            <w:vAlign w:val="center"/>
          </w:tcPr>
          <w:p w14:paraId="6D3334A2" w14:textId="77777777" w:rsidR="00D9753B" w:rsidRPr="004156D9" w:rsidRDefault="00D9753B" w:rsidP="00D9753B">
            <w:pPr>
              <w:spacing w:after="0" w:line="240" w:lineRule="auto"/>
              <w:jc w:val="center"/>
              <w:rPr>
                <w:rFonts w:ascii="Sylfaen" w:hAnsi="Sylfaen"/>
                <w:b/>
                <w:bCs/>
                <w:sz w:val="20"/>
                <w:szCs w:val="20"/>
                <w:lang w:val="ka-GE"/>
              </w:rPr>
            </w:pPr>
            <w:r w:rsidRPr="004156D9">
              <w:rPr>
                <w:rFonts w:ascii="Sylfaen" w:hAnsi="Sylfaen"/>
                <w:b/>
                <w:bCs/>
                <w:sz w:val="20"/>
                <w:szCs w:val="20"/>
                <w:lang w:val="ka-GE"/>
              </w:rPr>
              <w:t>2.3.2</w:t>
            </w:r>
          </w:p>
        </w:tc>
        <w:tc>
          <w:tcPr>
            <w:tcW w:w="5319" w:type="dxa"/>
            <w:vAlign w:val="center"/>
          </w:tcPr>
          <w:p w14:paraId="6077285B" w14:textId="43ABB690" w:rsidR="00D9753B" w:rsidRPr="004156D9" w:rsidRDefault="00E34F8C" w:rsidP="00D9753B">
            <w:pPr>
              <w:spacing w:after="0" w:line="240" w:lineRule="auto"/>
              <w:jc w:val="both"/>
              <w:rPr>
                <w:rFonts w:ascii="Sylfaen" w:hAnsi="Sylfaen"/>
                <w:sz w:val="20"/>
                <w:szCs w:val="20"/>
                <w:lang w:val="ka-GE"/>
              </w:rPr>
            </w:pPr>
            <w:r w:rsidRPr="00E34F8C">
              <w:rPr>
                <w:rFonts w:ascii="Sylfaen" w:hAnsi="Sylfaen"/>
                <w:sz w:val="20"/>
                <w:szCs w:val="20"/>
                <w:lang w:val="ka-GE"/>
              </w:rPr>
              <w:t>Modern methods of crime prevention</w:t>
            </w:r>
          </w:p>
        </w:tc>
        <w:tc>
          <w:tcPr>
            <w:tcW w:w="851" w:type="dxa"/>
            <w:vAlign w:val="center"/>
          </w:tcPr>
          <w:p w14:paraId="56540E7D" w14:textId="4DB208D0" w:rsidR="00D9753B" w:rsidRPr="00D0163D" w:rsidRDefault="00D9753B" w:rsidP="00D9753B">
            <w:pPr>
              <w:spacing w:after="0" w:line="240" w:lineRule="auto"/>
              <w:jc w:val="center"/>
              <w:rPr>
                <w:rFonts w:ascii="Sylfaen" w:hAnsi="Sylfaen"/>
                <w:bCs/>
                <w:sz w:val="20"/>
                <w:szCs w:val="20"/>
                <w:lang w:val="ka-GE"/>
              </w:rPr>
            </w:pPr>
            <w:r>
              <w:rPr>
                <w:rFonts w:ascii="Sylfaen" w:hAnsi="Sylfaen"/>
                <w:bCs/>
                <w:sz w:val="20"/>
                <w:szCs w:val="20"/>
                <w:lang w:val="ka-GE"/>
              </w:rPr>
              <w:t>5</w:t>
            </w:r>
          </w:p>
        </w:tc>
        <w:tc>
          <w:tcPr>
            <w:tcW w:w="1021" w:type="dxa"/>
            <w:vAlign w:val="center"/>
          </w:tcPr>
          <w:p w14:paraId="71BCACAC" w14:textId="27583F00" w:rsidR="00D9753B" w:rsidRPr="004156D9" w:rsidRDefault="000877E3" w:rsidP="00D9753B">
            <w:pPr>
              <w:spacing w:after="0" w:line="240" w:lineRule="auto"/>
              <w:jc w:val="center"/>
              <w:rPr>
                <w:rFonts w:ascii="Sylfaen" w:hAnsi="Sylfaen"/>
                <w:sz w:val="20"/>
                <w:szCs w:val="20"/>
                <w:lang w:val="ka-GE"/>
              </w:rPr>
            </w:pPr>
            <w:r w:rsidRPr="005630CB">
              <w:rPr>
                <w:rFonts w:ascii="Sylfaen" w:hAnsi="Sylfaen"/>
                <w:sz w:val="16"/>
                <w:szCs w:val="16"/>
                <w:lang w:val="ka-GE"/>
              </w:rPr>
              <w:t>Without preconditions</w:t>
            </w:r>
          </w:p>
        </w:tc>
        <w:tc>
          <w:tcPr>
            <w:tcW w:w="730" w:type="dxa"/>
            <w:vAlign w:val="center"/>
          </w:tcPr>
          <w:p w14:paraId="6E392576" w14:textId="6D48C5EA" w:rsidR="00D9753B" w:rsidRPr="004156D9" w:rsidRDefault="00D9753B" w:rsidP="00D9753B">
            <w:pPr>
              <w:spacing w:after="0" w:line="240" w:lineRule="auto"/>
              <w:jc w:val="center"/>
              <w:rPr>
                <w:rFonts w:ascii="Sylfaen" w:hAnsi="Sylfaen"/>
                <w:sz w:val="20"/>
                <w:szCs w:val="20"/>
                <w:lang w:val="ka-GE"/>
              </w:rPr>
            </w:pPr>
            <w:r>
              <w:rPr>
                <w:rFonts w:ascii="Sylfaen" w:hAnsi="Sylfaen"/>
                <w:sz w:val="20"/>
                <w:szCs w:val="20"/>
                <w:lang w:val="ka-GE"/>
              </w:rPr>
              <w:t>125</w:t>
            </w:r>
          </w:p>
        </w:tc>
        <w:tc>
          <w:tcPr>
            <w:tcW w:w="907" w:type="dxa"/>
            <w:gridSpan w:val="2"/>
            <w:vAlign w:val="center"/>
          </w:tcPr>
          <w:p w14:paraId="215F1E20" w14:textId="1BDD84B1" w:rsidR="00D9753B" w:rsidRPr="004156D9" w:rsidRDefault="00D9753B" w:rsidP="00D9753B">
            <w:pPr>
              <w:spacing w:after="0" w:line="240" w:lineRule="auto"/>
              <w:jc w:val="center"/>
              <w:rPr>
                <w:rFonts w:ascii="Sylfaen" w:hAnsi="Sylfaen"/>
                <w:sz w:val="20"/>
                <w:szCs w:val="20"/>
                <w:lang w:val="ka-GE"/>
              </w:rPr>
            </w:pPr>
            <w:r>
              <w:rPr>
                <w:rFonts w:ascii="Sylfaen" w:hAnsi="Sylfaen"/>
                <w:sz w:val="20"/>
                <w:szCs w:val="20"/>
                <w:lang w:val="ka-GE"/>
              </w:rPr>
              <w:t>15</w:t>
            </w:r>
          </w:p>
        </w:tc>
        <w:tc>
          <w:tcPr>
            <w:tcW w:w="1088" w:type="dxa"/>
            <w:gridSpan w:val="2"/>
            <w:vAlign w:val="center"/>
          </w:tcPr>
          <w:p w14:paraId="591367A6" w14:textId="1C383652" w:rsidR="00D9753B" w:rsidRPr="004156D9" w:rsidRDefault="00D9753B" w:rsidP="00D9753B">
            <w:pPr>
              <w:spacing w:after="0" w:line="240" w:lineRule="auto"/>
              <w:jc w:val="center"/>
              <w:rPr>
                <w:rFonts w:ascii="Sylfaen" w:hAnsi="Sylfaen"/>
                <w:sz w:val="20"/>
                <w:szCs w:val="20"/>
                <w:lang w:val="ka-GE"/>
              </w:rPr>
            </w:pPr>
            <w:r>
              <w:rPr>
                <w:rFonts w:ascii="Sylfaen" w:hAnsi="Sylfaen"/>
                <w:sz w:val="20"/>
                <w:szCs w:val="20"/>
                <w:lang w:val="ka-GE"/>
              </w:rPr>
              <w:t>30</w:t>
            </w:r>
          </w:p>
        </w:tc>
        <w:tc>
          <w:tcPr>
            <w:tcW w:w="1221" w:type="dxa"/>
            <w:gridSpan w:val="2"/>
            <w:vAlign w:val="center"/>
          </w:tcPr>
          <w:p w14:paraId="587C23B8" w14:textId="3388AE39" w:rsidR="00D9753B" w:rsidRPr="004156D9" w:rsidRDefault="00D9753B" w:rsidP="00D9753B">
            <w:pPr>
              <w:spacing w:after="0" w:line="240" w:lineRule="auto"/>
              <w:jc w:val="center"/>
              <w:rPr>
                <w:rFonts w:ascii="Sylfaen" w:hAnsi="Sylfaen"/>
                <w:sz w:val="20"/>
                <w:szCs w:val="20"/>
                <w:lang w:val="ka-GE"/>
              </w:rPr>
            </w:pPr>
            <w:r>
              <w:rPr>
                <w:rFonts w:ascii="Sylfaen" w:hAnsi="Sylfaen"/>
                <w:sz w:val="20"/>
                <w:szCs w:val="20"/>
                <w:lang w:val="ka-GE"/>
              </w:rPr>
              <w:t>3</w:t>
            </w:r>
          </w:p>
        </w:tc>
        <w:tc>
          <w:tcPr>
            <w:tcW w:w="773" w:type="dxa"/>
            <w:vAlign w:val="center"/>
          </w:tcPr>
          <w:p w14:paraId="2D733092" w14:textId="1D9090A8" w:rsidR="00D9753B" w:rsidRPr="004156D9" w:rsidRDefault="00D9753B" w:rsidP="00D9753B">
            <w:pPr>
              <w:spacing w:after="0" w:line="240" w:lineRule="auto"/>
              <w:jc w:val="center"/>
              <w:rPr>
                <w:rFonts w:ascii="Sylfaen" w:hAnsi="Sylfaen"/>
                <w:sz w:val="20"/>
                <w:szCs w:val="20"/>
                <w:lang w:val="ka-GE"/>
              </w:rPr>
            </w:pPr>
            <w:r>
              <w:rPr>
                <w:rFonts w:ascii="Sylfaen" w:hAnsi="Sylfaen"/>
                <w:sz w:val="20"/>
                <w:szCs w:val="20"/>
                <w:lang w:val="ka-GE"/>
              </w:rPr>
              <w:t>48</w:t>
            </w:r>
          </w:p>
        </w:tc>
        <w:tc>
          <w:tcPr>
            <w:tcW w:w="738" w:type="dxa"/>
            <w:vAlign w:val="center"/>
          </w:tcPr>
          <w:p w14:paraId="371B2C01" w14:textId="4E0A4F9A" w:rsidR="00D9753B" w:rsidRPr="004156D9" w:rsidRDefault="00D9753B" w:rsidP="00D9753B">
            <w:pPr>
              <w:spacing w:after="0" w:line="240" w:lineRule="auto"/>
              <w:jc w:val="center"/>
              <w:rPr>
                <w:rFonts w:ascii="Sylfaen" w:hAnsi="Sylfaen"/>
                <w:sz w:val="20"/>
                <w:szCs w:val="20"/>
                <w:lang w:val="ka-GE"/>
              </w:rPr>
            </w:pPr>
            <w:r>
              <w:rPr>
                <w:rFonts w:ascii="Sylfaen" w:hAnsi="Sylfaen"/>
                <w:sz w:val="20"/>
                <w:szCs w:val="20"/>
                <w:lang w:val="ka-GE"/>
              </w:rPr>
              <w:t>77</w:t>
            </w:r>
          </w:p>
        </w:tc>
        <w:tc>
          <w:tcPr>
            <w:tcW w:w="458" w:type="dxa"/>
            <w:gridSpan w:val="2"/>
            <w:vAlign w:val="center"/>
          </w:tcPr>
          <w:p w14:paraId="2873E979" w14:textId="7C9CA73A" w:rsidR="00D9753B" w:rsidRPr="004156D9" w:rsidRDefault="00D9753B" w:rsidP="00D9753B">
            <w:pPr>
              <w:spacing w:after="0" w:line="240" w:lineRule="auto"/>
              <w:jc w:val="center"/>
              <w:rPr>
                <w:rFonts w:ascii="Sylfaen" w:hAnsi="Sylfaen"/>
                <w:b/>
                <w:bCs/>
                <w:sz w:val="20"/>
                <w:szCs w:val="20"/>
              </w:rPr>
            </w:pPr>
            <w:r w:rsidRPr="00D93B01">
              <w:rPr>
                <w:rFonts w:ascii="Sylfaen" w:hAnsi="Sylfaen"/>
                <w:sz w:val="20"/>
                <w:szCs w:val="20"/>
                <w:lang w:val="ka-GE"/>
              </w:rPr>
              <w:t>x</w:t>
            </w:r>
          </w:p>
        </w:tc>
        <w:tc>
          <w:tcPr>
            <w:tcW w:w="451" w:type="dxa"/>
            <w:vAlign w:val="center"/>
          </w:tcPr>
          <w:p w14:paraId="01D088E6" w14:textId="030713FF" w:rsidR="00D9753B" w:rsidRPr="004156D9" w:rsidRDefault="00D9753B" w:rsidP="00D9753B">
            <w:pPr>
              <w:spacing w:after="0" w:line="240" w:lineRule="auto"/>
              <w:jc w:val="center"/>
              <w:rPr>
                <w:rFonts w:ascii="Sylfaen" w:hAnsi="Sylfaen"/>
                <w:sz w:val="20"/>
                <w:szCs w:val="20"/>
              </w:rPr>
            </w:pPr>
          </w:p>
        </w:tc>
        <w:tc>
          <w:tcPr>
            <w:tcW w:w="459" w:type="dxa"/>
            <w:vAlign w:val="center"/>
          </w:tcPr>
          <w:p w14:paraId="38208D09" w14:textId="77777777" w:rsidR="00D9753B" w:rsidRPr="004156D9" w:rsidRDefault="00D9753B" w:rsidP="00D9753B">
            <w:pPr>
              <w:spacing w:after="0" w:line="240" w:lineRule="auto"/>
              <w:jc w:val="center"/>
              <w:rPr>
                <w:rFonts w:ascii="Sylfaen" w:hAnsi="Sylfaen"/>
                <w:sz w:val="20"/>
                <w:szCs w:val="20"/>
              </w:rPr>
            </w:pPr>
          </w:p>
        </w:tc>
        <w:tc>
          <w:tcPr>
            <w:tcW w:w="445" w:type="dxa"/>
            <w:vAlign w:val="center"/>
          </w:tcPr>
          <w:p w14:paraId="53CF75ED"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2890614C" w14:textId="77777777" w:rsidTr="00A436DA">
        <w:trPr>
          <w:gridAfter w:val="1"/>
          <w:wAfter w:w="25" w:type="dxa"/>
          <w:trHeight w:val="128"/>
          <w:jc w:val="center"/>
        </w:trPr>
        <w:tc>
          <w:tcPr>
            <w:tcW w:w="744" w:type="dxa"/>
            <w:vAlign w:val="center"/>
          </w:tcPr>
          <w:p w14:paraId="6CDFC2D4" w14:textId="77777777" w:rsidR="00D9753B" w:rsidRPr="004156D9" w:rsidRDefault="00D9753B" w:rsidP="00D9753B">
            <w:pPr>
              <w:spacing w:after="0" w:line="240" w:lineRule="auto"/>
              <w:jc w:val="center"/>
              <w:rPr>
                <w:rFonts w:ascii="Sylfaen" w:hAnsi="Sylfaen"/>
                <w:b/>
                <w:bCs/>
                <w:sz w:val="20"/>
                <w:szCs w:val="20"/>
                <w:lang w:val="ka-GE"/>
              </w:rPr>
            </w:pPr>
            <w:r w:rsidRPr="004156D9">
              <w:rPr>
                <w:rFonts w:ascii="Sylfaen" w:hAnsi="Sylfaen"/>
                <w:b/>
                <w:bCs/>
                <w:sz w:val="20"/>
                <w:szCs w:val="20"/>
                <w:lang w:val="ka-GE"/>
              </w:rPr>
              <w:t>2.3.3</w:t>
            </w:r>
          </w:p>
        </w:tc>
        <w:tc>
          <w:tcPr>
            <w:tcW w:w="5319" w:type="dxa"/>
            <w:vAlign w:val="center"/>
          </w:tcPr>
          <w:p w14:paraId="5F423F24" w14:textId="1BCD246E" w:rsidR="00D9753B" w:rsidRPr="004156D9" w:rsidRDefault="0052139E" w:rsidP="00D9753B">
            <w:pPr>
              <w:spacing w:after="0" w:line="240" w:lineRule="auto"/>
              <w:jc w:val="both"/>
              <w:rPr>
                <w:rFonts w:ascii="Sylfaen" w:hAnsi="Sylfaen"/>
                <w:sz w:val="20"/>
                <w:szCs w:val="20"/>
                <w:lang w:val="ka-GE"/>
              </w:rPr>
            </w:pPr>
            <w:r w:rsidRPr="0052139E">
              <w:rPr>
                <w:rFonts w:ascii="Sylfaen" w:hAnsi="Sylfaen"/>
                <w:sz w:val="20"/>
                <w:szCs w:val="20"/>
                <w:lang w:val="ka-GE"/>
              </w:rPr>
              <w:t>Substantiate the application of a preventive measure in a criminal case</w:t>
            </w:r>
          </w:p>
        </w:tc>
        <w:tc>
          <w:tcPr>
            <w:tcW w:w="851" w:type="dxa"/>
            <w:vAlign w:val="center"/>
          </w:tcPr>
          <w:p w14:paraId="0B7D394C" w14:textId="1B9F8A60" w:rsidR="00D9753B" w:rsidRPr="00D0163D" w:rsidRDefault="00D9753B" w:rsidP="00D9753B">
            <w:pPr>
              <w:spacing w:after="0" w:line="240" w:lineRule="auto"/>
              <w:jc w:val="center"/>
              <w:rPr>
                <w:rStyle w:val="CommentReference"/>
                <w:bCs/>
              </w:rPr>
            </w:pPr>
            <w:r>
              <w:rPr>
                <w:rFonts w:ascii="Sylfaen" w:hAnsi="Sylfaen"/>
                <w:bCs/>
                <w:sz w:val="20"/>
                <w:szCs w:val="20"/>
                <w:lang w:val="ka-GE"/>
              </w:rPr>
              <w:t>5</w:t>
            </w:r>
          </w:p>
        </w:tc>
        <w:tc>
          <w:tcPr>
            <w:tcW w:w="1021" w:type="dxa"/>
            <w:vAlign w:val="center"/>
          </w:tcPr>
          <w:p w14:paraId="5E0BDDB1" w14:textId="5DAA5186" w:rsidR="00D9753B" w:rsidRPr="004156D9" w:rsidRDefault="000877E3" w:rsidP="00D9753B">
            <w:pPr>
              <w:spacing w:after="0" w:line="240" w:lineRule="auto"/>
              <w:jc w:val="center"/>
              <w:rPr>
                <w:rFonts w:ascii="Sylfaen" w:hAnsi="Sylfaen"/>
                <w:sz w:val="20"/>
                <w:szCs w:val="20"/>
                <w:lang w:val="ka-GE"/>
              </w:rPr>
            </w:pPr>
            <w:r w:rsidRPr="005630CB">
              <w:rPr>
                <w:rFonts w:ascii="Sylfaen" w:hAnsi="Sylfaen"/>
                <w:sz w:val="16"/>
                <w:szCs w:val="16"/>
                <w:lang w:val="ka-GE"/>
              </w:rPr>
              <w:t>Without preconditions</w:t>
            </w:r>
          </w:p>
        </w:tc>
        <w:tc>
          <w:tcPr>
            <w:tcW w:w="730" w:type="dxa"/>
            <w:vAlign w:val="center"/>
          </w:tcPr>
          <w:p w14:paraId="0844BB47" w14:textId="682CA86F" w:rsidR="00D9753B" w:rsidRPr="004156D9" w:rsidRDefault="00D9753B" w:rsidP="00D9753B">
            <w:pPr>
              <w:spacing w:after="0" w:line="240" w:lineRule="auto"/>
              <w:jc w:val="center"/>
              <w:rPr>
                <w:rFonts w:ascii="Sylfaen" w:hAnsi="Sylfaen"/>
                <w:sz w:val="20"/>
                <w:szCs w:val="20"/>
                <w:lang w:val="ka-GE"/>
              </w:rPr>
            </w:pPr>
            <w:r>
              <w:rPr>
                <w:rFonts w:ascii="Sylfaen" w:hAnsi="Sylfaen"/>
                <w:sz w:val="20"/>
                <w:szCs w:val="20"/>
                <w:lang w:val="ka-GE"/>
              </w:rPr>
              <w:t>125</w:t>
            </w:r>
          </w:p>
        </w:tc>
        <w:tc>
          <w:tcPr>
            <w:tcW w:w="907" w:type="dxa"/>
            <w:gridSpan w:val="2"/>
            <w:vAlign w:val="center"/>
          </w:tcPr>
          <w:p w14:paraId="4FD13C74" w14:textId="14469F4A" w:rsidR="00D9753B" w:rsidRPr="004156D9" w:rsidRDefault="00D9753B" w:rsidP="00D9753B">
            <w:pPr>
              <w:spacing w:after="0" w:line="240" w:lineRule="auto"/>
              <w:jc w:val="center"/>
              <w:rPr>
                <w:rFonts w:ascii="Sylfaen" w:hAnsi="Sylfaen"/>
                <w:sz w:val="20"/>
                <w:szCs w:val="20"/>
                <w:lang w:val="ka-GE"/>
              </w:rPr>
            </w:pPr>
            <w:r>
              <w:rPr>
                <w:rFonts w:ascii="Sylfaen" w:hAnsi="Sylfaen"/>
                <w:sz w:val="20"/>
                <w:szCs w:val="20"/>
                <w:lang w:val="ka-GE"/>
              </w:rPr>
              <w:t>15</w:t>
            </w:r>
          </w:p>
        </w:tc>
        <w:tc>
          <w:tcPr>
            <w:tcW w:w="1088" w:type="dxa"/>
            <w:gridSpan w:val="2"/>
            <w:vAlign w:val="center"/>
          </w:tcPr>
          <w:p w14:paraId="290907AF" w14:textId="7459A21C" w:rsidR="00D9753B" w:rsidRPr="004156D9" w:rsidRDefault="00D9753B" w:rsidP="00D9753B">
            <w:pPr>
              <w:spacing w:after="0" w:line="240" w:lineRule="auto"/>
              <w:jc w:val="center"/>
              <w:rPr>
                <w:rFonts w:ascii="Sylfaen" w:hAnsi="Sylfaen"/>
                <w:sz w:val="20"/>
                <w:szCs w:val="20"/>
                <w:lang w:val="ka-GE"/>
              </w:rPr>
            </w:pPr>
            <w:r>
              <w:rPr>
                <w:rFonts w:ascii="Sylfaen" w:hAnsi="Sylfaen"/>
                <w:sz w:val="20"/>
                <w:szCs w:val="20"/>
                <w:lang w:val="ka-GE"/>
              </w:rPr>
              <w:t>30</w:t>
            </w:r>
          </w:p>
        </w:tc>
        <w:tc>
          <w:tcPr>
            <w:tcW w:w="1221" w:type="dxa"/>
            <w:gridSpan w:val="2"/>
            <w:vAlign w:val="center"/>
          </w:tcPr>
          <w:p w14:paraId="5A787A5F" w14:textId="2DAD1046" w:rsidR="00D9753B" w:rsidRPr="004156D9" w:rsidRDefault="00D9753B" w:rsidP="00D9753B">
            <w:pPr>
              <w:spacing w:after="0" w:line="240" w:lineRule="auto"/>
              <w:jc w:val="center"/>
              <w:rPr>
                <w:rFonts w:ascii="Sylfaen" w:hAnsi="Sylfaen"/>
                <w:sz w:val="20"/>
                <w:szCs w:val="20"/>
                <w:lang w:val="ka-GE"/>
              </w:rPr>
            </w:pPr>
            <w:r>
              <w:rPr>
                <w:rFonts w:ascii="Sylfaen" w:hAnsi="Sylfaen"/>
                <w:sz w:val="20"/>
                <w:szCs w:val="20"/>
                <w:lang w:val="ka-GE"/>
              </w:rPr>
              <w:t>3</w:t>
            </w:r>
          </w:p>
        </w:tc>
        <w:tc>
          <w:tcPr>
            <w:tcW w:w="773" w:type="dxa"/>
            <w:vAlign w:val="center"/>
          </w:tcPr>
          <w:p w14:paraId="5AFB7862" w14:textId="635609E5" w:rsidR="00D9753B" w:rsidRPr="004156D9" w:rsidRDefault="00D9753B" w:rsidP="00D9753B">
            <w:pPr>
              <w:spacing w:after="0" w:line="240" w:lineRule="auto"/>
              <w:jc w:val="center"/>
              <w:rPr>
                <w:rFonts w:ascii="Sylfaen" w:hAnsi="Sylfaen"/>
                <w:sz w:val="20"/>
                <w:szCs w:val="20"/>
                <w:lang w:val="ka-GE"/>
              </w:rPr>
            </w:pPr>
            <w:r>
              <w:rPr>
                <w:rFonts w:ascii="Sylfaen" w:hAnsi="Sylfaen"/>
                <w:sz w:val="20"/>
                <w:szCs w:val="20"/>
                <w:lang w:val="ka-GE"/>
              </w:rPr>
              <w:t>48</w:t>
            </w:r>
          </w:p>
        </w:tc>
        <w:tc>
          <w:tcPr>
            <w:tcW w:w="738" w:type="dxa"/>
            <w:vAlign w:val="center"/>
          </w:tcPr>
          <w:p w14:paraId="7C463AB0" w14:textId="285012CB" w:rsidR="00D9753B" w:rsidRPr="004156D9" w:rsidRDefault="00D9753B" w:rsidP="00D9753B">
            <w:pPr>
              <w:spacing w:after="0" w:line="240" w:lineRule="auto"/>
              <w:jc w:val="center"/>
              <w:rPr>
                <w:rFonts w:ascii="Sylfaen" w:hAnsi="Sylfaen"/>
                <w:sz w:val="20"/>
                <w:szCs w:val="20"/>
                <w:lang w:val="ka-GE"/>
              </w:rPr>
            </w:pPr>
          </w:p>
        </w:tc>
        <w:tc>
          <w:tcPr>
            <w:tcW w:w="458" w:type="dxa"/>
            <w:gridSpan w:val="2"/>
            <w:vAlign w:val="center"/>
          </w:tcPr>
          <w:p w14:paraId="2D467224" w14:textId="76C6866E" w:rsidR="00D9753B" w:rsidRPr="004156D9" w:rsidRDefault="00D9753B" w:rsidP="00D9753B">
            <w:pPr>
              <w:spacing w:after="0" w:line="240" w:lineRule="auto"/>
              <w:jc w:val="center"/>
              <w:rPr>
                <w:rFonts w:ascii="Sylfaen" w:hAnsi="Sylfaen"/>
                <w:b/>
                <w:bCs/>
                <w:sz w:val="20"/>
                <w:szCs w:val="20"/>
              </w:rPr>
            </w:pPr>
            <w:r w:rsidRPr="00D93B01">
              <w:rPr>
                <w:rFonts w:ascii="Sylfaen" w:hAnsi="Sylfaen"/>
                <w:sz w:val="20"/>
                <w:szCs w:val="20"/>
                <w:lang w:val="ka-GE"/>
              </w:rPr>
              <w:t>x</w:t>
            </w:r>
          </w:p>
        </w:tc>
        <w:tc>
          <w:tcPr>
            <w:tcW w:w="451" w:type="dxa"/>
            <w:vAlign w:val="center"/>
          </w:tcPr>
          <w:p w14:paraId="0295A0D4" w14:textId="0F862542" w:rsidR="00D9753B" w:rsidRPr="004156D9" w:rsidRDefault="00D9753B" w:rsidP="00D9753B">
            <w:pPr>
              <w:spacing w:after="0" w:line="240" w:lineRule="auto"/>
              <w:jc w:val="center"/>
              <w:rPr>
                <w:rFonts w:ascii="Sylfaen" w:hAnsi="Sylfaen"/>
                <w:sz w:val="20"/>
                <w:szCs w:val="20"/>
                <w:lang w:val="ka-GE"/>
              </w:rPr>
            </w:pPr>
          </w:p>
        </w:tc>
        <w:tc>
          <w:tcPr>
            <w:tcW w:w="459" w:type="dxa"/>
            <w:vAlign w:val="center"/>
          </w:tcPr>
          <w:p w14:paraId="41479F03" w14:textId="77777777" w:rsidR="00D9753B" w:rsidRPr="004156D9" w:rsidRDefault="00D9753B" w:rsidP="00D9753B">
            <w:pPr>
              <w:spacing w:after="0" w:line="240" w:lineRule="auto"/>
              <w:jc w:val="center"/>
              <w:rPr>
                <w:rFonts w:ascii="Sylfaen" w:hAnsi="Sylfaen"/>
                <w:sz w:val="20"/>
                <w:szCs w:val="20"/>
              </w:rPr>
            </w:pPr>
          </w:p>
        </w:tc>
        <w:tc>
          <w:tcPr>
            <w:tcW w:w="445" w:type="dxa"/>
            <w:vAlign w:val="center"/>
          </w:tcPr>
          <w:p w14:paraId="73AC0032"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2B379F4A" w14:textId="77777777" w:rsidTr="00A436DA">
        <w:trPr>
          <w:gridAfter w:val="1"/>
          <w:wAfter w:w="25" w:type="dxa"/>
          <w:trHeight w:val="672"/>
          <w:jc w:val="center"/>
        </w:trPr>
        <w:tc>
          <w:tcPr>
            <w:tcW w:w="744" w:type="dxa"/>
            <w:vAlign w:val="center"/>
          </w:tcPr>
          <w:p w14:paraId="45F16013" w14:textId="77777777" w:rsidR="00D9753B" w:rsidRPr="004156D9" w:rsidRDefault="00D9753B" w:rsidP="00D9753B">
            <w:pPr>
              <w:spacing w:after="0" w:line="240" w:lineRule="auto"/>
              <w:jc w:val="center"/>
              <w:rPr>
                <w:rFonts w:ascii="Sylfaen" w:hAnsi="Sylfaen"/>
                <w:b/>
                <w:bCs/>
                <w:sz w:val="20"/>
                <w:szCs w:val="20"/>
                <w:lang w:val="ka-GE"/>
              </w:rPr>
            </w:pPr>
            <w:r w:rsidRPr="004156D9">
              <w:rPr>
                <w:rFonts w:ascii="Sylfaen" w:hAnsi="Sylfaen"/>
                <w:b/>
                <w:bCs/>
                <w:sz w:val="20"/>
                <w:szCs w:val="20"/>
                <w:lang w:val="ka-GE"/>
              </w:rPr>
              <w:t>2.3.4</w:t>
            </w:r>
          </w:p>
        </w:tc>
        <w:tc>
          <w:tcPr>
            <w:tcW w:w="5319" w:type="dxa"/>
            <w:vAlign w:val="center"/>
          </w:tcPr>
          <w:p w14:paraId="57FF8CF9" w14:textId="5B9B2CEB" w:rsidR="00D9753B" w:rsidRPr="004156D9" w:rsidRDefault="00E34F8C" w:rsidP="00D9753B">
            <w:pPr>
              <w:spacing w:after="0" w:line="240" w:lineRule="auto"/>
              <w:jc w:val="both"/>
              <w:rPr>
                <w:rFonts w:ascii="Sylfaen" w:hAnsi="Sylfaen"/>
                <w:sz w:val="20"/>
                <w:szCs w:val="20"/>
                <w:lang w:val="ka-GE"/>
              </w:rPr>
            </w:pPr>
            <w:r w:rsidRPr="00E34F8C">
              <w:rPr>
                <w:rFonts w:ascii="Sylfaen" w:hAnsi="Sylfaen"/>
                <w:sz w:val="20"/>
                <w:szCs w:val="20"/>
                <w:lang w:val="ka-GE"/>
              </w:rPr>
              <w:t>Practice of litigation of the Constitutional Court of Georgia regarding material and procedural norms of criminal law</w:t>
            </w:r>
          </w:p>
        </w:tc>
        <w:tc>
          <w:tcPr>
            <w:tcW w:w="851" w:type="dxa"/>
            <w:vAlign w:val="center"/>
          </w:tcPr>
          <w:p w14:paraId="01CFFEA8" w14:textId="228E188A" w:rsidR="00D9753B" w:rsidRPr="00D0163D"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5</w:t>
            </w:r>
          </w:p>
        </w:tc>
        <w:tc>
          <w:tcPr>
            <w:tcW w:w="1021" w:type="dxa"/>
            <w:vAlign w:val="center"/>
          </w:tcPr>
          <w:p w14:paraId="23693079" w14:textId="147E2620" w:rsidR="00D9753B" w:rsidRPr="004156D9" w:rsidRDefault="000877E3" w:rsidP="00D9753B">
            <w:pPr>
              <w:spacing w:after="0" w:line="240" w:lineRule="auto"/>
              <w:jc w:val="center"/>
              <w:rPr>
                <w:rFonts w:ascii="Sylfaen" w:hAnsi="Sylfaen"/>
                <w:sz w:val="20"/>
                <w:szCs w:val="20"/>
                <w:lang w:val="ka-GE"/>
              </w:rPr>
            </w:pPr>
            <w:r w:rsidRPr="005630CB">
              <w:rPr>
                <w:rFonts w:ascii="Sylfaen" w:hAnsi="Sylfaen"/>
                <w:sz w:val="16"/>
                <w:szCs w:val="16"/>
                <w:lang w:val="ka-GE"/>
              </w:rPr>
              <w:t>Without preconditions</w:t>
            </w:r>
          </w:p>
        </w:tc>
        <w:tc>
          <w:tcPr>
            <w:tcW w:w="730" w:type="dxa"/>
            <w:vAlign w:val="center"/>
          </w:tcPr>
          <w:p w14:paraId="157569B4" w14:textId="608AF273"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125</w:t>
            </w:r>
          </w:p>
        </w:tc>
        <w:tc>
          <w:tcPr>
            <w:tcW w:w="907" w:type="dxa"/>
            <w:gridSpan w:val="2"/>
            <w:vAlign w:val="center"/>
          </w:tcPr>
          <w:p w14:paraId="5464DD68" w14:textId="4D8401A4"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15</w:t>
            </w:r>
          </w:p>
        </w:tc>
        <w:tc>
          <w:tcPr>
            <w:tcW w:w="1088" w:type="dxa"/>
            <w:gridSpan w:val="2"/>
            <w:vAlign w:val="center"/>
          </w:tcPr>
          <w:p w14:paraId="3C8EAF68" w14:textId="5C3FBE94"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30</w:t>
            </w:r>
          </w:p>
        </w:tc>
        <w:tc>
          <w:tcPr>
            <w:tcW w:w="1221" w:type="dxa"/>
            <w:gridSpan w:val="2"/>
            <w:vAlign w:val="center"/>
          </w:tcPr>
          <w:p w14:paraId="48EBED57" w14:textId="147F10FB"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3</w:t>
            </w:r>
          </w:p>
        </w:tc>
        <w:tc>
          <w:tcPr>
            <w:tcW w:w="773" w:type="dxa"/>
            <w:vAlign w:val="center"/>
          </w:tcPr>
          <w:p w14:paraId="1DFD042A" w14:textId="69BB1F29"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48</w:t>
            </w:r>
          </w:p>
        </w:tc>
        <w:tc>
          <w:tcPr>
            <w:tcW w:w="738" w:type="dxa"/>
            <w:vAlign w:val="center"/>
          </w:tcPr>
          <w:p w14:paraId="0E9585C5" w14:textId="4AA747A7" w:rsidR="00D9753B" w:rsidRPr="004156D9" w:rsidRDefault="00D9753B" w:rsidP="00D9753B">
            <w:pPr>
              <w:spacing w:after="0" w:line="240" w:lineRule="auto"/>
              <w:jc w:val="center"/>
              <w:rPr>
                <w:rFonts w:ascii="Sylfaen" w:hAnsi="Sylfaen"/>
                <w:sz w:val="20"/>
                <w:szCs w:val="20"/>
                <w:lang w:val="ka-GE"/>
              </w:rPr>
            </w:pPr>
            <w:r w:rsidRPr="002D446A">
              <w:rPr>
                <w:rFonts w:ascii="Calibri" w:hAnsi="Calibri" w:cs="Calibri"/>
                <w:color w:val="000000"/>
              </w:rPr>
              <w:t>77</w:t>
            </w:r>
          </w:p>
        </w:tc>
        <w:tc>
          <w:tcPr>
            <w:tcW w:w="458" w:type="dxa"/>
            <w:gridSpan w:val="2"/>
            <w:vAlign w:val="center"/>
          </w:tcPr>
          <w:p w14:paraId="1939871F" w14:textId="0E74B0C1" w:rsidR="00D9753B" w:rsidRPr="004156D9" w:rsidRDefault="00D9753B" w:rsidP="00D9753B">
            <w:pPr>
              <w:spacing w:after="0" w:line="240" w:lineRule="auto"/>
              <w:jc w:val="center"/>
              <w:rPr>
                <w:rFonts w:ascii="Sylfaen" w:hAnsi="Sylfaen"/>
                <w:sz w:val="20"/>
                <w:szCs w:val="20"/>
              </w:rPr>
            </w:pPr>
            <w:r w:rsidRPr="002D446A">
              <w:rPr>
                <w:rFonts w:ascii="Sylfaen" w:hAnsi="Sylfaen"/>
                <w:sz w:val="20"/>
                <w:szCs w:val="20"/>
                <w:lang w:val="ka-GE"/>
              </w:rPr>
              <w:t>x</w:t>
            </w:r>
          </w:p>
        </w:tc>
        <w:tc>
          <w:tcPr>
            <w:tcW w:w="451" w:type="dxa"/>
            <w:vAlign w:val="center"/>
          </w:tcPr>
          <w:p w14:paraId="4F017EB6" w14:textId="3EAF8EEC" w:rsidR="00D9753B" w:rsidRPr="004156D9" w:rsidRDefault="00D9753B" w:rsidP="00D9753B">
            <w:pPr>
              <w:spacing w:after="0" w:line="240" w:lineRule="auto"/>
              <w:jc w:val="center"/>
              <w:rPr>
                <w:rFonts w:ascii="Sylfaen" w:hAnsi="Sylfaen"/>
                <w:sz w:val="20"/>
                <w:szCs w:val="20"/>
              </w:rPr>
            </w:pPr>
          </w:p>
        </w:tc>
        <w:tc>
          <w:tcPr>
            <w:tcW w:w="459" w:type="dxa"/>
            <w:vAlign w:val="center"/>
          </w:tcPr>
          <w:p w14:paraId="0766ECC7" w14:textId="77777777" w:rsidR="00D9753B" w:rsidRPr="004156D9" w:rsidRDefault="00D9753B" w:rsidP="00D9753B">
            <w:pPr>
              <w:spacing w:after="0" w:line="240" w:lineRule="auto"/>
              <w:jc w:val="center"/>
              <w:rPr>
                <w:rFonts w:ascii="Sylfaen" w:hAnsi="Sylfaen"/>
                <w:sz w:val="20"/>
                <w:szCs w:val="20"/>
              </w:rPr>
            </w:pPr>
          </w:p>
        </w:tc>
        <w:tc>
          <w:tcPr>
            <w:tcW w:w="445" w:type="dxa"/>
            <w:vAlign w:val="center"/>
          </w:tcPr>
          <w:p w14:paraId="12964DE9"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7012D618" w14:textId="77777777" w:rsidTr="00A436DA">
        <w:trPr>
          <w:gridAfter w:val="1"/>
          <w:wAfter w:w="25" w:type="dxa"/>
          <w:trHeight w:val="160"/>
          <w:jc w:val="center"/>
        </w:trPr>
        <w:tc>
          <w:tcPr>
            <w:tcW w:w="744" w:type="dxa"/>
            <w:vAlign w:val="center"/>
          </w:tcPr>
          <w:p w14:paraId="7FB612A4" w14:textId="17E4497E" w:rsidR="00D9753B" w:rsidRPr="004156D9" w:rsidRDefault="00D9753B" w:rsidP="00D9753B">
            <w:pPr>
              <w:spacing w:after="0" w:line="240" w:lineRule="auto"/>
              <w:jc w:val="center"/>
              <w:rPr>
                <w:rFonts w:ascii="Sylfaen" w:hAnsi="Sylfaen"/>
                <w:b/>
                <w:bCs/>
                <w:sz w:val="20"/>
                <w:szCs w:val="20"/>
                <w:lang w:val="ka-GE"/>
              </w:rPr>
            </w:pPr>
            <w:r w:rsidRPr="004156D9">
              <w:rPr>
                <w:rFonts w:ascii="Sylfaen" w:hAnsi="Sylfaen"/>
                <w:b/>
                <w:bCs/>
                <w:sz w:val="20"/>
                <w:szCs w:val="20"/>
                <w:lang w:val="ka-GE"/>
              </w:rPr>
              <w:t>2.3.5</w:t>
            </w:r>
          </w:p>
        </w:tc>
        <w:tc>
          <w:tcPr>
            <w:tcW w:w="5319" w:type="dxa"/>
            <w:vAlign w:val="center"/>
          </w:tcPr>
          <w:p w14:paraId="06F624C1" w14:textId="5D7375C5" w:rsidR="00D9753B" w:rsidRPr="001944F5" w:rsidRDefault="00E34F8C" w:rsidP="00D9753B">
            <w:pPr>
              <w:spacing w:after="0" w:line="240" w:lineRule="auto"/>
              <w:jc w:val="both"/>
              <w:rPr>
                <w:rFonts w:ascii="Sylfaen" w:hAnsi="Sylfaen"/>
                <w:sz w:val="20"/>
                <w:szCs w:val="20"/>
                <w:lang w:val="ka-GE"/>
              </w:rPr>
            </w:pPr>
            <w:r w:rsidRPr="00E34F8C">
              <w:rPr>
                <w:rFonts w:ascii="Sylfaen" w:hAnsi="Sylfaen"/>
                <w:sz w:val="20"/>
                <w:szCs w:val="20"/>
                <w:lang w:val="ka-GE"/>
              </w:rPr>
              <w:t>Precedent judgments of the European Court of Human Rights in criminal cases</w:t>
            </w:r>
          </w:p>
        </w:tc>
        <w:tc>
          <w:tcPr>
            <w:tcW w:w="851" w:type="dxa"/>
            <w:vAlign w:val="center"/>
          </w:tcPr>
          <w:p w14:paraId="2BECA74D" w14:textId="794D244A" w:rsidR="00D9753B"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5</w:t>
            </w:r>
          </w:p>
        </w:tc>
        <w:tc>
          <w:tcPr>
            <w:tcW w:w="1021" w:type="dxa"/>
            <w:vAlign w:val="center"/>
          </w:tcPr>
          <w:p w14:paraId="30DB0EBD" w14:textId="1C9EED46" w:rsidR="00D9753B" w:rsidRPr="00573356" w:rsidRDefault="000877E3" w:rsidP="00D9753B">
            <w:pPr>
              <w:spacing w:after="0" w:line="240" w:lineRule="auto"/>
              <w:jc w:val="center"/>
              <w:rPr>
                <w:rFonts w:ascii="Sylfaen" w:hAnsi="Sylfaen"/>
                <w:sz w:val="16"/>
                <w:szCs w:val="16"/>
                <w:lang w:val="ka-GE"/>
              </w:rPr>
            </w:pPr>
            <w:r w:rsidRPr="005630CB">
              <w:rPr>
                <w:rFonts w:ascii="Sylfaen" w:hAnsi="Sylfaen"/>
                <w:sz w:val="16"/>
                <w:szCs w:val="16"/>
                <w:lang w:val="ka-GE"/>
              </w:rPr>
              <w:t>Without preconditions</w:t>
            </w:r>
          </w:p>
        </w:tc>
        <w:tc>
          <w:tcPr>
            <w:tcW w:w="730" w:type="dxa"/>
            <w:vAlign w:val="center"/>
          </w:tcPr>
          <w:p w14:paraId="5ED1335D" w14:textId="0FD085D0" w:rsidR="00D9753B"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125</w:t>
            </w:r>
          </w:p>
        </w:tc>
        <w:tc>
          <w:tcPr>
            <w:tcW w:w="907" w:type="dxa"/>
            <w:gridSpan w:val="2"/>
            <w:vAlign w:val="center"/>
          </w:tcPr>
          <w:p w14:paraId="1AAC544C" w14:textId="4DAA3F8C"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15</w:t>
            </w:r>
          </w:p>
        </w:tc>
        <w:tc>
          <w:tcPr>
            <w:tcW w:w="1088" w:type="dxa"/>
            <w:gridSpan w:val="2"/>
            <w:vAlign w:val="center"/>
          </w:tcPr>
          <w:p w14:paraId="602AB575" w14:textId="1754C689" w:rsidR="00D9753B"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30</w:t>
            </w:r>
          </w:p>
        </w:tc>
        <w:tc>
          <w:tcPr>
            <w:tcW w:w="1221" w:type="dxa"/>
            <w:gridSpan w:val="2"/>
            <w:vAlign w:val="center"/>
          </w:tcPr>
          <w:p w14:paraId="61803F24" w14:textId="2A514618"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3</w:t>
            </w:r>
          </w:p>
        </w:tc>
        <w:tc>
          <w:tcPr>
            <w:tcW w:w="773" w:type="dxa"/>
            <w:vAlign w:val="center"/>
          </w:tcPr>
          <w:p w14:paraId="100328AA" w14:textId="0AFAD5C6" w:rsidR="00D9753B"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48</w:t>
            </w:r>
          </w:p>
        </w:tc>
        <w:tc>
          <w:tcPr>
            <w:tcW w:w="738" w:type="dxa"/>
            <w:vAlign w:val="center"/>
          </w:tcPr>
          <w:p w14:paraId="643BBA67" w14:textId="53E7B23E" w:rsidR="00D9753B" w:rsidRDefault="00D9753B" w:rsidP="00D9753B">
            <w:pPr>
              <w:spacing w:after="0" w:line="240" w:lineRule="auto"/>
              <w:jc w:val="center"/>
              <w:rPr>
                <w:rFonts w:ascii="Sylfaen" w:hAnsi="Sylfaen"/>
                <w:sz w:val="20"/>
                <w:szCs w:val="20"/>
                <w:lang w:val="ka-GE"/>
              </w:rPr>
            </w:pPr>
            <w:r w:rsidRPr="002D446A">
              <w:rPr>
                <w:rFonts w:ascii="Calibri" w:hAnsi="Calibri" w:cs="Calibri"/>
                <w:color w:val="000000"/>
              </w:rPr>
              <w:t>77</w:t>
            </w:r>
          </w:p>
        </w:tc>
        <w:tc>
          <w:tcPr>
            <w:tcW w:w="458" w:type="dxa"/>
            <w:gridSpan w:val="2"/>
            <w:vAlign w:val="center"/>
          </w:tcPr>
          <w:p w14:paraId="626AE78B" w14:textId="7AADDFE4" w:rsidR="00D9753B" w:rsidRPr="004156D9" w:rsidRDefault="00D9753B" w:rsidP="00D9753B">
            <w:pPr>
              <w:spacing w:after="0" w:line="240" w:lineRule="auto"/>
              <w:jc w:val="center"/>
              <w:rPr>
                <w:rFonts w:ascii="Sylfaen" w:hAnsi="Sylfaen"/>
                <w:sz w:val="20"/>
                <w:szCs w:val="20"/>
              </w:rPr>
            </w:pPr>
            <w:r w:rsidRPr="002D446A">
              <w:rPr>
                <w:rFonts w:ascii="Sylfaen" w:hAnsi="Sylfaen"/>
                <w:sz w:val="20"/>
                <w:szCs w:val="20"/>
                <w:lang w:val="ka-GE"/>
              </w:rPr>
              <w:t>x</w:t>
            </w:r>
          </w:p>
        </w:tc>
        <w:tc>
          <w:tcPr>
            <w:tcW w:w="451" w:type="dxa"/>
            <w:vAlign w:val="center"/>
          </w:tcPr>
          <w:p w14:paraId="3A41AF71" w14:textId="7729B19D" w:rsidR="00D9753B" w:rsidRPr="004156D9" w:rsidRDefault="00D9753B" w:rsidP="00D9753B">
            <w:pPr>
              <w:spacing w:after="0" w:line="240" w:lineRule="auto"/>
              <w:jc w:val="center"/>
              <w:rPr>
                <w:rFonts w:ascii="Sylfaen" w:hAnsi="Sylfaen"/>
                <w:sz w:val="20"/>
                <w:szCs w:val="20"/>
                <w:lang w:val="ka-GE"/>
              </w:rPr>
            </w:pPr>
          </w:p>
        </w:tc>
        <w:tc>
          <w:tcPr>
            <w:tcW w:w="459" w:type="dxa"/>
            <w:vAlign w:val="center"/>
          </w:tcPr>
          <w:p w14:paraId="04F443C4" w14:textId="77777777" w:rsidR="00D9753B" w:rsidRPr="004156D9" w:rsidRDefault="00D9753B" w:rsidP="00D9753B">
            <w:pPr>
              <w:spacing w:after="0" w:line="240" w:lineRule="auto"/>
              <w:jc w:val="center"/>
              <w:rPr>
                <w:rFonts w:ascii="Sylfaen" w:hAnsi="Sylfaen"/>
                <w:sz w:val="20"/>
                <w:szCs w:val="20"/>
              </w:rPr>
            </w:pPr>
          </w:p>
        </w:tc>
        <w:tc>
          <w:tcPr>
            <w:tcW w:w="445" w:type="dxa"/>
            <w:vAlign w:val="center"/>
          </w:tcPr>
          <w:p w14:paraId="29D87525"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302D3394" w14:textId="77777777" w:rsidTr="00A436DA">
        <w:trPr>
          <w:gridAfter w:val="1"/>
          <w:wAfter w:w="25" w:type="dxa"/>
          <w:trHeight w:val="418"/>
          <w:jc w:val="center"/>
        </w:trPr>
        <w:tc>
          <w:tcPr>
            <w:tcW w:w="744" w:type="dxa"/>
            <w:vAlign w:val="center"/>
          </w:tcPr>
          <w:p w14:paraId="0FE6A3D7" w14:textId="1E3F27DC" w:rsidR="00D9753B" w:rsidRPr="004156D9" w:rsidRDefault="00D9753B" w:rsidP="00D9753B">
            <w:pPr>
              <w:spacing w:after="0" w:line="240" w:lineRule="auto"/>
              <w:jc w:val="center"/>
              <w:rPr>
                <w:rFonts w:ascii="Sylfaen" w:hAnsi="Sylfaen"/>
                <w:b/>
                <w:bCs/>
                <w:sz w:val="20"/>
                <w:szCs w:val="20"/>
                <w:lang w:val="ka-GE"/>
              </w:rPr>
            </w:pPr>
            <w:r>
              <w:rPr>
                <w:rFonts w:ascii="Sylfaen" w:hAnsi="Sylfaen"/>
                <w:b/>
                <w:bCs/>
                <w:sz w:val="20"/>
                <w:szCs w:val="20"/>
                <w:lang w:val="ka-GE"/>
              </w:rPr>
              <w:t>2.3.6</w:t>
            </w:r>
          </w:p>
        </w:tc>
        <w:tc>
          <w:tcPr>
            <w:tcW w:w="5319" w:type="dxa"/>
            <w:vAlign w:val="center"/>
          </w:tcPr>
          <w:p w14:paraId="1E282D4C" w14:textId="5706DDC5" w:rsidR="00D9753B" w:rsidRPr="00595CA8" w:rsidRDefault="00E34F8C" w:rsidP="00D9753B">
            <w:pPr>
              <w:spacing w:after="0" w:line="240" w:lineRule="auto"/>
              <w:jc w:val="both"/>
              <w:rPr>
                <w:rFonts w:ascii="Sylfaen" w:hAnsi="Sylfaen" w:cs="Sylfaen"/>
                <w:b/>
                <w:color w:val="00B0F0"/>
                <w:sz w:val="20"/>
                <w:szCs w:val="20"/>
                <w:lang w:val="ka-GE"/>
              </w:rPr>
            </w:pPr>
            <w:r w:rsidRPr="00E34F8C">
              <w:rPr>
                <w:rFonts w:ascii="Sylfaen" w:hAnsi="Sylfaen"/>
                <w:sz w:val="20"/>
                <w:szCs w:val="20"/>
                <w:lang w:val="ka-GE"/>
              </w:rPr>
              <w:t>Formulation of court decisions in criminal cases</w:t>
            </w:r>
          </w:p>
        </w:tc>
        <w:tc>
          <w:tcPr>
            <w:tcW w:w="851" w:type="dxa"/>
            <w:vAlign w:val="center"/>
          </w:tcPr>
          <w:p w14:paraId="065E8D50" w14:textId="19304E25" w:rsidR="00D9753B" w:rsidRPr="00D0163D"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5</w:t>
            </w:r>
          </w:p>
        </w:tc>
        <w:tc>
          <w:tcPr>
            <w:tcW w:w="1021" w:type="dxa"/>
            <w:vAlign w:val="center"/>
          </w:tcPr>
          <w:p w14:paraId="745FDB39" w14:textId="0814F193" w:rsidR="00D9753B" w:rsidRPr="004156D9" w:rsidRDefault="000877E3" w:rsidP="00D9753B">
            <w:pPr>
              <w:spacing w:after="0" w:line="240" w:lineRule="auto"/>
              <w:jc w:val="center"/>
              <w:rPr>
                <w:rFonts w:ascii="Sylfaen" w:hAnsi="Sylfaen"/>
                <w:sz w:val="20"/>
                <w:szCs w:val="20"/>
                <w:lang w:val="ka-GE"/>
              </w:rPr>
            </w:pPr>
            <w:r w:rsidRPr="005630CB">
              <w:rPr>
                <w:rFonts w:ascii="Sylfaen" w:hAnsi="Sylfaen"/>
                <w:sz w:val="16"/>
                <w:szCs w:val="16"/>
                <w:lang w:val="ka-GE"/>
              </w:rPr>
              <w:t>Without preconditions</w:t>
            </w:r>
          </w:p>
        </w:tc>
        <w:tc>
          <w:tcPr>
            <w:tcW w:w="730" w:type="dxa"/>
            <w:vAlign w:val="center"/>
          </w:tcPr>
          <w:p w14:paraId="1C6A1D82" w14:textId="47EF73E6"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125</w:t>
            </w:r>
          </w:p>
        </w:tc>
        <w:tc>
          <w:tcPr>
            <w:tcW w:w="907" w:type="dxa"/>
            <w:gridSpan w:val="2"/>
            <w:vAlign w:val="center"/>
          </w:tcPr>
          <w:p w14:paraId="2DFACB2F" w14:textId="483E0C41"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15</w:t>
            </w:r>
          </w:p>
        </w:tc>
        <w:tc>
          <w:tcPr>
            <w:tcW w:w="1088" w:type="dxa"/>
            <w:gridSpan w:val="2"/>
            <w:vAlign w:val="center"/>
          </w:tcPr>
          <w:p w14:paraId="0951A471" w14:textId="0F690151"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30</w:t>
            </w:r>
          </w:p>
        </w:tc>
        <w:tc>
          <w:tcPr>
            <w:tcW w:w="1221" w:type="dxa"/>
            <w:gridSpan w:val="2"/>
            <w:vAlign w:val="center"/>
          </w:tcPr>
          <w:p w14:paraId="1C1E38C7" w14:textId="4A6442E3"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3</w:t>
            </w:r>
          </w:p>
        </w:tc>
        <w:tc>
          <w:tcPr>
            <w:tcW w:w="773" w:type="dxa"/>
            <w:vAlign w:val="center"/>
          </w:tcPr>
          <w:p w14:paraId="4E74E6D6" w14:textId="0366DCBB"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48</w:t>
            </w:r>
          </w:p>
        </w:tc>
        <w:tc>
          <w:tcPr>
            <w:tcW w:w="738" w:type="dxa"/>
            <w:vAlign w:val="center"/>
          </w:tcPr>
          <w:p w14:paraId="75C87096" w14:textId="1C2E9261" w:rsidR="00D9753B" w:rsidRPr="004156D9" w:rsidRDefault="00D9753B" w:rsidP="00D9753B">
            <w:pPr>
              <w:spacing w:after="0" w:line="240" w:lineRule="auto"/>
              <w:jc w:val="center"/>
              <w:rPr>
                <w:rFonts w:ascii="Sylfaen" w:hAnsi="Sylfaen"/>
                <w:sz w:val="20"/>
                <w:szCs w:val="20"/>
                <w:lang w:val="ka-GE"/>
              </w:rPr>
            </w:pPr>
            <w:r w:rsidRPr="002D446A">
              <w:rPr>
                <w:rFonts w:ascii="Calibri" w:hAnsi="Calibri" w:cs="Calibri"/>
                <w:color w:val="000000"/>
              </w:rPr>
              <w:t>77</w:t>
            </w:r>
          </w:p>
        </w:tc>
        <w:tc>
          <w:tcPr>
            <w:tcW w:w="458" w:type="dxa"/>
            <w:gridSpan w:val="2"/>
            <w:vAlign w:val="center"/>
          </w:tcPr>
          <w:p w14:paraId="25942A52" w14:textId="77777777" w:rsidR="00D9753B" w:rsidRPr="004156D9" w:rsidRDefault="00D9753B" w:rsidP="00D9753B">
            <w:pPr>
              <w:spacing w:after="0" w:line="240" w:lineRule="auto"/>
              <w:jc w:val="center"/>
              <w:rPr>
                <w:rFonts w:ascii="Sylfaen" w:hAnsi="Sylfaen"/>
                <w:sz w:val="20"/>
                <w:szCs w:val="20"/>
              </w:rPr>
            </w:pPr>
          </w:p>
        </w:tc>
        <w:tc>
          <w:tcPr>
            <w:tcW w:w="451" w:type="dxa"/>
            <w:vAlign w:val="center"/>
          </w:tcPr>
          <w:p w14:paraId="40286122" w14:textId="41B25FAA" w:rsidR="00D9753B" w:rsidRPr="004156D9" w:rsidRDefault="00D9753B" w:rsidP="00D9753B">
            <w:pPr>
              <w:spacing w:after="0" w:line="240" w:lineRule="auto"/>
              <w:jc w:val="center"/>
              <w:rPr>
                <w:rFonts w:ascii="Sylfaen" w:hAnsi="Sylfaen"/>
                <w:sz w:val="20"/>
                <w:szCs w:val="20"/>
              </w:rPr>
            </w:pPr>
            <w:r w:rsidRPr="00D93B01">
              <w:rPr>
                <w:rFonts w:ascii="Sylfaen" w:hAnsi="Sylfaen"/>
                <w:sz w:val="20"/>
                <w:szCs w:val="20"/>
              </w:rPr>
              <w:t>x</w:t>
            </w:r>
          </w:p>
        </w:tc>
        <w:tc>
          <w:tcPr>
            <w:tcW w:w="459" w:type="dxa"/>
            <w:vAlign w:val="center"/>
          </w:tcPr>
          <w:p w14:paraId="68232AEB" w14:textId="77777777" w:rsidR="00D9753B" w:rsidRPr="004156D9" w:rsidRDefault="00D9753B" w:rsidP="00D9753B">
            <w:pPr>
              <w:spacing w:after="0" w:line="240" w:lineRule="auto"/>
              <w:jc w:val="center"/>
              <w:rPr>
                <w:rFonts w:ascii="Sylfaen" w:hAnsi="Sylfaen"/>
                <w:sz w:val="20"/>
                <w:szCs w:val="20"/>
              </w:rPr>
            </w:pPr>
          </w:p>
        </w:tc>
        <w:tc>
          <w:tcPr>
            <w:tcW w:w="445" w:type="dxa"/>
            <w:vAlign w:val="center"/>
          </w:tcPr>
          <w:p w14:paraId="283263D9"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52ED5D3F" w14:textId="77777777" w:rsidTr="00A436DA">
        <w:trPr>
          <w:gridAfter w:val="1"/>
          <w:wAfter w:w="25" w:type="dxa"/>
          <w:trHeight w:val="589"/>
          <w:jc w:val="center"/>
        </w:trPr>
        <w:tc>
          <w:tcPr>
            <w:tcW w:w="744" w:type="dxa"/>
            <w:vAlign w:val="center"/>
          </w:tcPr>
          <w:p w14:paraId="51209400" w14:textId="47D95888" w:rsidR="00D9753B" w:rsidRPr="004156D9" w:rsidRDefault="00D9753B" w:rsidP="00D9753B">
            <w:pPr>
              <w:spacing w:after="0" w:line="240" w:lineRule="auto"/>
              <w:jc w:val="center"/>
              <w:rPr>
                <w:rFonts w:ascii="Sylfaen" w:hAnsi="Sylfaen"/>
                <w:b/>
                <w:bCs/>
                <w:sz w:val="20"/>
                <w:szCs w:val="20"/>
                <w:lang w:val="ka-GE"/>
              </w:rPr>
            </w:pPr>
            <w:r>
              <w:rPr>
                <w:rFonts w:ascii="Sylfaen" w:hAnsi="Sylfaen"/>
                <w:b/>
                <w:bCs/>
                <w:sz w:val="20"/>
                <w:szCs w:val="20"/>
                <w:lang w:val="ka-GE"/>
              </w:rPr>
              <w:t>2.3.7</w:t>
            </w:r>
          </w:p>
        </w:tc>
        <w:tc>
          <w:tcPr>
            <w:tcW w:w="5319" w:type="dxa"/>
            <w:vAlign w:val="center"/>
          </w:tcPr>
          <w:p w14:paraId="69DA98AB" w14:textId="1C7B2320" w:rsidR="00D9753B" w:rsidRPr="004156D9" w:rsidRDefault="001F2BBC" w:rsidP="00D9753B">
            <w:pPr>
              <w:spacing w:after="0" w:line="240" w:lineRule="auto"/>
              <w:jc w:val="both"/>
              <w:rPr>
                <w:rFonts w:ascii="Sylfaen" w:hAnsi="Sylfaen"/>
                <w:sz w:val="20"/>
                <w:szCs w:val="20"/>
                <w:lang w:val="ka-GE"/>
              </w:rPr>
            </w:pPr>
            <w:r w:rsidRPr="001F2BBC">
              <w:rPr>
                <w:rFonts w:ascii="Sylfaen" w:hAnsi="Sylfaen"/>
                <w:sz w:val="20"/>
                <w:szCs w:val="20"/>
                <w:lang w:val="ka-GE"/>
              </w:rPr>
              <w:t>Comparative Criminal Procedure (in Georgian and English)</w:t>
            </w:r>
          </w:p>
        </w:tc>
        <w:tc>
          <w:tcPr>
            <w:tcW w:w="851" w:type="dxa"/>
            <w:vAlign w:val="center"/>
          </w:tcPr>
          <w:p w14:paraId="021FBBB4" w14:textId="5023EB26" w:rsidR="00D9753B" w:rsidRPr="00D0163D" w:rsidRDefault="00D9753B" w:rsidP="00D9753B">
            <w:pPr>
              <w:spacing w:after="0" w:line="240" w:lineRule="auto"/>
              <w:jc w:val="center"/>
              <w:rPr>
                <w:rFonts w:ascii="Sylfaen" w:hAnsi="Sylfaen"/>
                <w:bCs/>
                <w:sz w:val="20"/>
                <w:szCs w:val="20"/>
                <w:lang w:val="ka-GE"/>
              </w:rPr>
            </w:pPr>
            <w:r w:rsidRPr="002D446A">
              <w:rPr>
                <w:rFonts w:ascii="Sylfaen" w:hAnsi="Sylfaen"/>
                <w:bCs/>
                <w:sz w:val="20"/>
                <w:szCs w:val="20"/>
                <w:lang w:val="ka-GE"/>
              </w:rPr>
              <w:t>5</w:t>
            </w:r>
          </w:p>
        </w:tc>
        <w:tc>
          <w:tcPr>
            <w:tcW w:w="1021" w:type="dxa"/>
            <w:vAlign w:val="center"/>
          </w:tcPr>
          <w:p w14:paraId="1670AB3B" w14:textId="398D2E04" w:rsidR="00D9753B" w:rsidRPr="004156D9" w:rsidRDefault="000877E3" w:rsidP="00D9753B">
            <w:pPr>
              <w:spacing w:after="0" w:line="240" w:lineRule="auto"/>
              <w:jc w:val="center"/>
              <w:rPr>
                <w:rFonts w:ascii="Sylfaen" w:hAnsi="Sylfaen"/>
                <w:sz w:val="20"/>
                <w:szCs w:val="20"/>
                <w:lang w:val="ka-GE"/>
              </w:rPr>
            </w:pPr>
            <w:r w:rsidRPr="005630CB">
              <w:rPr>
                <w:rFonts w:ascii="Sylfaen" w:hAnsi="Sylfaen"/>
                <w:sz w:val="16"/>
                <w:szCs w:val="16"/>
                <w:lang w:val="ka-GE"/>
              </w:rPr>
              <w:t>Without preconditions</w:t>
            </w:r>
          </w:p>
        </w:tc>
        <w:tc>
          <w:tcPr>
            <w:tcW w:w="730" w:type="dxa"/>
            <w:vAlign w:val="center"/>
          </w:tcPr>
          <w:p w14:paraId="7B65AACF" w14:textId="76F190B7"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125</w:t>
            </w:r>
          </w:p>
        </w:tc>
        <w:tc>
          <w:tcPr>
            <w:tcW w:w="907" w:type="dxa"/>
            <w:gridSpan w:val="2"/>
            <w:vAlign w:val="center"/>
          </w:tcPr>
          <w:p w14:paraId="0656B6C5" w14:textId="2C49AC0D"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15</w:t>
            </w:r>
          </w:p>
        </w:tc>
        <w:tc>
          <w:tcPr>
            <w:tcW w:w="1088" w:type="dxa"/>
            <w:gridSpan w:val="2"/>
            <w:vAlign w:val="center"/>
          </w:tcPr>
          <w:p w14:paraId="47AE68E0" w14:textId="215A3409"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30</w:t>
            </w:r>
          </w:p>
        </w:tc>
        <w:tc>
          <w:tcPr>
            <w:tcW w:w="1221" w:type="dxa"/>
            <w:gridSpan w:val="2"/>
            <w:vAlign w:val="center"/>
          </w:tcPr>
          <w:p w14:paraId="08FA33E4" w14:textId="1C8AF16C"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3</w:t>
            </w:r>
          </w:p>
        </w:tc>
        <w:tc>
          <w:tcPr>
            <w:tcW w:w="773" w:type="dxa"/>
            <w:vAlign w:val="center"/>
          </w:tcPr>
          <w:p w14:paraId="01A5757E" w14:textId="195C7FE6"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48</w:t>
            </w:r>
          </w:p>
        </w:tc>
        <w:tc>
          <w:tcPr>
            <w:tcW w:w="738" w:type="dxa"/>
            <w:vAlign w:val="center"/>
          </w:tcPr>
          <w:p w14:paraId="43991713" w14:textId="0CA34EDC"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77</w:t>
            </w:r>
          </w:p>
        </w:tc>
        <w:tc>
          <w:tcPr>
            <w:tcW w:w="458" w:type="dxa"/>
            <w:gridSpan w:val="2"/>
            <w:vAlign w:val="center"/>
          </w:tcPr>
          <w:p w14:paraId="63170580" w14:textId="77777777" w:rsidR="00D9753B" w:rsidRPr="004156D9" w:rsidRDefault="00D9753B" w:rsidP="00D9753B">
            <w:pPr>
              <w:spacing w:after="0" w:line="240" w:lineRule="auto"/>
              <w:jc w:val="center"/>
              <w:rPr>
                <w:rFonts w:ascii="Sylfaen" w:hAnsi="Sylfaen"/>
                <w:sz w:val="20"/>
                <w:szCs w:val="20"/>
              </w:rPr>
            </w:pPr>
          </w:p>
        </w:tc>
        <w:tc>
          <w:tcPr>
            <w:tcW w:w="451" w:type="dxa"/>
            <w:vAlign w:val="center"/>
          </w:tcPr>
          <w:p w14:paraId="053ADD64" w14:textId="7014F927" w:rsidR="00D9753B" w:rsidRPr="004156D9" w:rsidRDefault="00D9753B" w:rsidP="00D9753B">
            <w:pPr>
              <w:spacing w:after="0" w:line="240" w:lineRule="auto"/>
              <w:jc w:val="center"/>
              <w:rPr>
                <w:rFonts w:ascii="Sylfaen" w:hAnsi="Sylfaen"/>
                <w:sz w:val="20"/>
                <w:szCs w:val="20"/>
              </w:rPr>
            </w:pPr>
            <w:r w:rsidRPr="00D93B01">
              <w:rPr>
                <w:rFonts w:ascii="Sylfaen" w:hAnsi="Sylfaen"/>
                <w:sz w:val="20"/>
                <w:szCs w:val="20"/>
                <w:lang w:val="ka-GE"/>
              </w:rPr>
              <w:t>x</w:t>
            </w:r>
          </w:p>
        </w:tc>
        <w:tc>
          <w:tcPr>
            <w:tcW w:w="459" w:type="dxa"/>
            <w:vAlign w:val="center"/>
          </w:tcPr>
          <w:p w14:paraId="3E4BE94B" w14:textId="77777777" w:rsidR="00D9753B" w:rsidRPr="004156D9" w:rsidRDefault="00D9753B" w:rsidP="00D9753B">
            <w:pPr>
              <w:spacing w:after="0" w:line="240" w:lineRule="auto"/>
              <w:jc w:val="center"/>
              <w:rPr>
                <w:rFonts w:ascii="Sylfaen" w:hAnsi="Sylfaen"/>
                <w:sz w:val="20"/>
                <w:szCs w:val="20"/>
              </w:rPr>
            </w:pPr>
          </w:p>
        </w:tc>
        <w:tc>
          <w:tcPr>
            <w:tcW w:w="445" w:type="dxa"/>
            <w:vAlign w:val="center"/>
          </w:tcPr>
          <w:p w14:paraId="0141C348"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3928E3D9" w14:textId="77777777" w:rsidTr="00A436DA">
        <w:trPr>
          <w:gridAfter w:val="1"/>
          <w:wAfter w:w="25" w:type="dxa"/>
          <w:trHeight w:val="589"/>
          <w:jc w:val="center"/>
        </w:trPr>
        <w:tc>
          <w:tcPr>
            <w:tcW w:w="744" w:type="dxa"/>
            <w:vAlign w:val="center"/>
          </w:tcPr>
          <w:p w14:paraId="56981461" w14:textId="2A87727E" w:rsidR="00D9753B" w:rsidRPr="00D9753B" w:rsidRDefault="00D9753B" w:rsidP="00D9753B">
            <w:pPr>
              <w:spacing w:after="0" w:line="240" w:lineRule="auto"/>
              <w:jc w:val="center"/>
              <w:rPr>
                <w:rFonts w:ascii="Sylfaen" w:hAnsi="Sylfaen"/>
                <w:b/>
                <w:bCs/>
                <w:sz w:val="20"/>
                <w:szCs w:val="20"/>
              </w:rPr>
            </w:pPr>
            <w:r>
              <w:rPr>
                <w:rFonts w:ascii="Sylfaen" w:hAnsi="Sylfaen"/>
                <w:b/>
                <w:bCs/>
                <w:sz w:val="20"/>
                <w:szCs w:val="20"/>
              </w:rPr>
              <w:t>2.3.8</w:t>
            </w:r>
          </w:p>
        </w:tc>
        <w:tc>
          <w:tcPr>
            <w:tcW w:w="5319" w:type="dxa"/>
            <w:vAlign w:val="center"/>
          </w:tcPr>
          <w:p w14:paraId="2352BA43" w14:textId="18F1E2B9" w:rsidR="00D9753B" w:rsidRPr="004156D9" w:rsidRDefault="001F2BBC" w:rsidP="00D9753B">
            <w:pPr>
              <w:spacing w:after="0" w:line="240" w:lineRule="auto"/>
              <w:jc w:val="both"/>
              <w:rPr>
                <w:rFonts w:ascii="Sylfaen" w:hAnsi="Sylfaen"/>
                <w:sz w:val="20"/>
                <w:szCs w:val="20"/>
                <w:lang w:val="ka-GE"/>
              </w:rPr>
            </w:pPr>
            <w:r w:rsidRPr="001F2BBC">
              <w:rPr>
                <w:rFonts w:ascii="Sylfaen" w:hAnsi="Sylfaen"/>
                <w:sz w:val="20"/>
                <w:szCs w:val="20"/>
                <w:lang w:val="ka-GE"/>
              </w:rPr>
              <w:t>Victimology</w:t>
            </w:r>
            <w:r w:rsidR="00D9753B" w:rsidRPr="002D446A">
              <w:rPr>
                <w:rFonts w:ascii="Sylfaen" w:hAnsi="Sylfaen"/>
                <w:sz w:val="20"/>
                <w:szCs w:val="20"/>
                <w:lang w:val="ka-GE"/>
              </w:rPr>
              <w:t xml:space="preserve">  </w:t>
            </w:r>
          </w:p>
        </w:tc>
        <w:tc>
          <w:tcPr>
            <w:tcW w:w="851" w:type="dxa"/>
            <w:vAlign w:val="center"/>
          </w:tcPr>
          <w:p w14:paraId="37C071D5" w14:textId="7F3373FC" w:rsidR="00D9753B" w:rsidRPr="00D0163D"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5</w:t>
            </w:r>
          </w:p>
        </w:tc>
        <w:tc>
          <w:tcPr>
            <w:tcW w:w="1021" w:type="dxa"/>
            <w:vAlign w:val="center"/>
          </w:tcPr>
          <w:p w14:paraId="6CDBDBE2" w14:textId="2C5762D9" w:rsidR="00D9753B" w:rsidRPr="004156D9" w:rsidRDefault="000877E3" w:rsidP="00D9753B">
            <w:pPr>
              <w:spacing w:after="0" w:line="240" w:lineRule="auto"/>
              <w:jc w:val="center"/>
              <w:rPr>
                <w:rFonts w:ascii="Sylfaen" w:hAnsi="Sylfaen"/>
                <w:sz w:val="20"/>
                <w:szCs w:val="20"/>
                <w:lang w:val="ka-GE"/>
              </w:rPr>
            </w:pPr>
            <w:r w:rsidRPr="005630CB">
              <w:rPr>
                <w:rFonts w:ascii="Sylfaen" w:hAnsi="Sylfaen"/>
                <w:sz w:val="16"/>
                <w:szCs w:val="16"/>
                <w:lang w:val="ka-GE"/>
              </w:rPr>
              <w:t>Without preconditions</w:t>
            </w:r>
          </w:p>
        </w:tc>
        <w:tc>
          <w:tcPr>
            <w:tcW w:w="730" w:type="dxa"/>
            <w:vAlign w:val="center"/>
          </w:tcPr>
          <w:p w14:paraId="498F4F55" w14:textId="2BB0D254"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125</w:t>
            </w:r>
          </w:p>
        </w:tc>
        <w:tc>
          <w:tcPr>
            <w:tcW w:w="907" w:type="dxa"/>
            <w:gridSpan w:val="2"/>
            <w:vAlign w:val="center"/>
          </w:tcPr>
          <w:p w14:paraId="19E34ED1" w14:textId="3981B290"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15</w:t>
            </w:r>
          </w:p>
        </w:tc>
        <w:tc>
          <w:tcPr>
            <w:tcW w:w="1088" w:type="dxa"/>
            <w:gridSpan w:val="2"/>
            <w:vAlign w:val="center"/>
          </w:tcPr>
          <w:p w14:paraId="405360B9" w14:textId="3FAC142E"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30</w:t>
            </w:r>
          </w:p>
        </w:tc>
        <w:tc>
          <w:tcPr>
            <w:tcW w:w="1221" w:type="dxa"/>
            <w:gridSpan w:val="2"/>
            <w:vAlign w:val="center"/>
          </w:tcPr>
          <w:p w14:paraId="59B266E8" w14:textId="478F08B2"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3</w:t>
            </w:r>
          </w:p>
        </w:tc>
        <w:tc>
          <w:tcPr>
            <w:tcW w:w="773" w:type="dxa"/>
            <w:vAlign w:val="center"/>
          </w:tcPr>
          <w:p w14:paraId="2C22B9FC" w14:textId="554D624A"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48</w:t>
            </w:r>
          </w:p>
        </w:tc>
        <w:tc>
          <w:tcPr>
            <w:tcW w:w="738" w:type="dxa"/>
            <w:vAlign w:val="center"/>
          </w:tcPr>
          <w:p w14:paraId="4B45BB02" w14:textId="14C0919E" w:rsidR="00D9753B" w:rsidRPr="004156D9" w:rsidRDefault="00D9753B" w:rsidP="00D9753B">
            <w:pPr>
              <w:spacing w:after="0" w:line="240" w:lineRule="auto"/>
              <w:jc w:val="center"/>
              <w:rPr>
                <w:rFonts w:ascii="Sylfaen" w:hAnsi="Sylfaen"/>
                <w:sz w:val="20"/>
                <w:szCs w:val="20"/>
                <w:lang w:val="ka-GE"/>
              </w:rPr>
            </w:pPr>
            <w:r w:rsidRPr="002D446A">
              <w:rPr>
                <w:rFonts w:ascii="Calibri" w:hAnsi="Calibri" w:cs="Calibri"/>
                <w:color w:val="000000"/>
              </w:rPr>
              <w:t>77</w:t>
            </w:r>
          </w:p>
        </w:tc>
        <w:tc>
          <w:tcPr>
            <w:tcW w:w="458" w:type="dxa"/>
            <w:gridSpan w:val="2"/>
            <w:vAlign w:val="center"/>
          </w:tcPr>
          <w:p w14:paraId="4D2419FC" w14:textId="77777777" w:rsidR="00D9753B" w:rsidRPr="004156D9" w:rsidRDefault="00D9753B" w:rsidP="00D9753B">
            <w:pPr>
              <w:spacing w:after="0" w:line="240" w:lineRule="auto"/>
              <w:jc w:val="center"/>
              <w:rPr>
                <w:rFonts w:ascii="Sylfaen" w:hAnsi="Sylfaen"/>
                <w:sz w:val="20"/>
                <w:szCs w:val="20"/>
              </w:rPr>
            </w:pPr>
          </w:p>
        </w:tc>
        <w:tc>
          <w:tcPr>
            <w:tcW w:w="451" w:type="dxa"/>
            <w:vAlign w:val="center"/>
          </w:tcPr>
          <w:p w14:paraId="7D05C5B7" w14:textId="3A9F20FB" w:rsidR="00D9753B" w:rsidRPr="004156D9" w:rsidRDefault="00D9753B" w:rsidP="00D9753B">
            <w:pPr>
              <w:spacing w:after="0" w:line="240" w:lineRule="auto"/>
              <w:jc w:val="center"/>
              <w:rPr>
                <w:rFonts w:ascii="Sylfaen" w:hAnsi="Sylfaen"/>
                <w:sz w:val="20"/>
                <w:szCs w:val="20"/>
              </w:rPr>
            </w:pPr>
            <w:r w:rsidRPr="002D446A">
              <w:rPr>
                <w:rFonts w:ascii="Sylfaen" w:hAnsi="Sylfaen"/>
                <w:sz w:val="20"/>
                <w:szCs w:val="20"/>
                <w:lang w:val="ka-GE"/>
              </w:rPr>
              <w:t>x</w:t>
            </w:r>
          </w:p>
        </w:tc>
        <w:tc>
          <w:tcPr>
            <w:tcW w:w="459" w:type="dxa"/>
            <w:vAlign w:val="center"/>
          </w:tcPr>
          <w:p w14:paraId="617EF045" w14:textId="77777777" w:rsidR="00D9753B" w:rsidRPr="004156D9" w:rsidRDefault="00D9753B" w:rsidP="00D9753B">
            <w:pPr>
              <w:spacing w:after="0" w:line="240" w:lineRule="auto"/>
              <w:jc w:val="center"/>
              <w:rPr>
                <w:rFonts w:ascii="Sylfaen" w:hAnsi="Sylfaen"/>
                <w:sz w:val="20"/>
                <w:szCs w:val="20"/>
              </w:rPr>
            </w:pPr>
          </w:p>
        </w:tc>
        <w:tc>
          <w:tcPr>
            <w:tcW w:w="445" w:type="dxa"/>
            <w:vAlign w:val="center"/>
          </w:tcPr>
          <w:p w14:paraId="5DD46B65"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7F78C684" w14:textId="77777777" w:rsidTr="00A436DA">
        <w:trPr>
          <w:gridAfter w:val="1"/>
          <w:wAfter w:w="25" w:type="dxa"/>
          <w:trHeight w:val="589"/>
          <w:jc w:val="center"/>
        </w:trPr>
        <w:tc>
          <w:tcPr>
            <w:tcW w:w="744" w:type="dxa"/>
            <w:vAlign w:val="center"/>
          </w:tcPr>
          <w:p w14:paraId="70B9D3B8" w14:textId="33C0F60A" w:rsidR="00D9753B" w:rsidRPr="00D9753B" w:rsidRDefault="00D9753B" w:rsidP="00D9753B">
            <w:pPr>
              <w:spacing w:after="0" w:line="240" w:lineRule="auto"/>
              <w:jc w:val="center"/>
              <w:rPr>
                <w:rFonts w:ascii="Sylfaen" w:hAnsi="Sylfaen"/>
                <w:b/>
                <w:bCs/>
                <w:sz w:val="20"/>
                <w:szCs w:val="20"/>
              </w:rPr>
            </w:pPr>
            <w:r>
              <w:rPr>
                <w:rFonts w:ascii="Sylfaen" w:hAnsi="Sylfaen"/>
                <w:b/>
                <w:bCs/>
                <w:sz w:val="20"/>
                <w:szCs w:val="20"/>
              </w:rPr>
              <w:t>2.3.9</w:t>
            </w:r>
          </w:p>
        </w:tc>
        <w:tc>
          <w:tcPr>
            <w:tcW w:w="5319" w:type="dxa"/>
            <w:vAlign w:val="center"/>
          </w:tcPr>
          <w:p w14:paraId="23FC3C85" w14:textId="6F547AEC" w:rsidR="00D9753B" w:rsidRPr="004156D9" w:rsidRDefault="009C5177" w:rsidP="00D9753B">
            <w:pPr>
              <w:spacing w:after="0" w:line="240" w:lineRule="auto"/>
              <w:jc w:val="both"/>
              <w:rPr>
                <w:rFonts w:ascii="Sylfaen" w:hAnsi="Sylfaen"/>
                <w:sz w:val="20"/>
                <w:szCs w:val="20"/>
                <w:lang w:val="ka-GE"/>
              </w:rPr>
            </w:pPr>
            <w:r w:rsidRPr="009C5177">
              <w:rPr>
                <w:rFonts w:ascii="Sylfaen" w:hAnsi="Sylfaen"/>
                <w:sz w:val="20"/>
                <w:szCs w:val="20"/>
                <w:lang w:val="ka-GE"/>
              </w:rPr>
              <w:t>International Standards and Juvenile Justice</w:t>
            </w:r>
          </w:p>
        </w:tc>
        <w:tc>
          <w:tcPr>
            <w:tcW w:w="851" w:type="dxa"/>
            <w:vAlign w:val="center"/>
          </w:tcPr>
          <w:p w14:paraId="1EAA8BC4" w14:textId="5C384BDE" w:rsidR="00D9753B" w:rsidRPr="00D0163D"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5</w:t>
            </w:r>
          </w:p>
        </w:tc>
        <w:tc>
          <w:tcPr>
            <w:tcW w:w="1021" w:type="dxa"/>
            <w:vAlign w:val="center"/>
          </w:tcPr>
          <w:p w14:paraId="0FC0A2B1" w14:textId="2777BC93" w:rsidR="00D9753B" w:rsidRPr="004156D9" w:rsidRDefault="000877E3" w:rsidP="00D9753B">
            <w:pPr>
              <w:spacing w:after="0" w:line="240" w:lineRule="auto"/>
              <w:jc w:val="center"/>
              <w:rPr>
                <w:rFonts w:ascii="Sylfaen" w:hAnsi="Sylfaen"/>
                <w:sz w:val="20"/>
                <w:szCs w:val="20"/>
                <w:lang w:val="ka-GE"/>
              </w:rPr>
            </w:pPr>
            <w:r w:rsidRPr="005630CB">
              <w:rPr>
                <w:rFonts w:ascii="Sylfaen" w:hAnsi="Sylfaen"/>
                <w:sz w:val="16"/>
                <w:szCs w:val="16"/>
                <w:lang w:val="ka-GE"/>
              </w:rPr>
              <w:t>Without preconditions</w:t>
            </w:r>
          </w:p>
        </w:tc>
        <w:tc>
          <w:tcPr>
            <w:tcW w:w="730" w:type="dxa"/>
            <w:vAlign w:val="center"/>
          </w:tcPr>
          <w:p w14:paraId="6C2E1486" w14:textId="40FA49AB"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125</w:t>
            </w:r>
          </w:p>
        </w:tc>
        <w:tc>
          <w:tcPr>
            <w:tcW w:w="907" w:type="dxa"/>
            <w:gridSpan w:val="2"/>
            <w:vAlign w:val="center"/>
          </w:tcPr>
          <w:p w14:paraId="3ED649AC" w14:textId="5CE8F2AC"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15</w:t>
            </w:r>
          </w:p>
        </w:tc>
        <w:tc>
          <w:tcPr>
            <w:tcW w:w="1088" w:type="dxa"/>
            <w:gridSpan w:val="2"/>
            <w:vAlign w:val="center"/>
          </w:tcPr>
          <w:p w14:paraId="3DD52207" w14:textId="6FB28A3F"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30</w:t>
            </w:r>
          </w:p>
        </w:tc>
        <w:tc>
          <w:tcPr>
            <w:tcW w:w="1221" w:type="dxa"/>
            <w:gridSpan w:val="2"/>
            <w:vAlign w:val="center"/>
          </w:tcPr>
          <w:p w14:paraId="34873884" w14:textId="2F6E83F4"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3</w:t>
            </w:r>
          </w:p>
        </w:tc>
        <w:tc>
          <w:tcPr>
            <w:tcW w:w="773" w:type="dxa"/>
            <w:vAlign w:val="center"/>
          </w:tcPr>
          <w:p w14:paraId="428FEEDA" w14:textId="3DC9053A"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cs="Calibri"/>
                <w:color w:val="000000"/>
                <w:sz w:val="20"/>
                <w:szCs w:val="20"/>
                <w:lang w:val="ka-GE"/>
              </w:rPr>
              <w:t>48</w:t>
            </w:r>
          </w:p>
        </w:tc>
        <w:tc>
          <w:tcPr>
            <w:tcW w:w="738" w:type="dxa"/>
            <w:vAlign w:val="center"/>
          </w:tcPr>
          <w:p w14:paraId="26CB054D" w14:textId="63DA56E3" w:rsidR="00D9753B" w:rsidRPr="004156D9" w:rsidRDefault="00D9753B" w:rsidP="00D9753B">
            <w:pPr>
              <w:spacing w:after="0" w:line="240" w:lineRule="auto"/>
              <w:jc w:val="center"/>
              <w:rPr>
                <w:rFonts w:ascii="Sylfaen" w:hAnsi="Sylfaen"/>
                <w:sz w:val="20"/>
                <w:szCs w:val="20"/>
                <w:lang w:val="ka-GE"/>
              </w:rPr>
            </w:pPr>
            <w:r w:rsidRPr="002D446A">
              <w:rPr>
                <w:rFonts w:ascii="Calibri" w:hAnsi="Calibri" w:cs="Calibri"/>
                <w:color w:val="000000"/>
              </w:rPr>
              <w:t>77</w:t>
            </w:r>
          </w:p>
        </w:tc>
        <w:tc>
          <w:tcPr>
            <w:tcW w:w="458" w:type="dxa"/>
            <w:gridSpan w:val="2"/>
            <w:vAlign w:val="center"/>
          </w:tcPr>
          <w:p w14:paraId="55972839" w14:textId="77777777" w:rsidR="00D9753B" w:rsidRPr="004156D9" w:rsidRDefault="00D9753B" w:rsidP="00D9753B">
            <w:pPr>
              <w:spacing w:after="0" w:line="240" w:lineRule="auto"/>
              <w:jc w:val="center"/>
              <w:rPr>
                <w:rFonts w:ascii="Sylfaen" w:hAnsi="Sylfaen"/>
                <w:sz w:val="20"/>
                <w:szCs w:val="20"/>
              </w:rPr>
            </w:pPr>
          </w:p>
        </w:tc>
        <w:tc>
          <w:tcPr>
            <w:tcW w:w="451" w:type="dxa"/>
            <w:vAlign w:val="center"/>
          </w:tcPr>
          <w:p w14:paraId="22EEF6F7" w14:textId="4A4433FB" w:rsidR="00D9753B" w:rsidRPr="004156D9" w:rsidRDefault="00D9753B" w:rsidP="00D9753B">
            <w:pPr>
              <w:spacing w:after="0" w:line="240" w:lineRule="auto"/>
              <w:jc w:val="center"/>
              <w:rPr>
                <w:rFonts w:ascii="Sylfaen" w:hAnsi="Sylfaen"/>
                <w:sz w:val="20"/>
                <w:szCs w:val="20"/>
              </w:rPr>
            </w:pPr>
            <w:r w:rsidRPr="002D446A">
              <w:rPr>
                <w:rFonts w:ascii="Sylfaen" w:hAnsi="Sylfaen"/>
                <w:sz w:val="14"/>
                <w:szCs w:val="20"/>
              </w:rPr>
              <w:t>X</w:t>
            </w:r>
          </w:p>
        </w:tc>
        <w:tc>
          <w:tcPr>
            <w:tcW w:w="459" w:type="dxa"/>
            <w:vAlign w:val="center"/>
          </w:tcPr>
          <w:p w14:paraId="4485168E" w14:textId="77777777" w:rsidR="00D9753B" w:rsidRPr="004156D9" w:rsidRDefault="00D9753B" w:rsidP="00D9753B">
            <w:pPr>
              <w:spacing w:after="0" w:line="240" w:lineRule="auto"/>
              <w:jc w:val="center"/>
              <w:rPr>
                <w:rFonts w:ascii="Sylfaen" w:hAnsi="Sylfaen"/>
                <w:sz w:val="20"/>
                <w:szCs w:val="20"/>
              </w:rPr>
            </w:pPr>
          </w:p>
        </w:tc>
        <w:tc>
          <w:tcPr>
            <w:tcW w:w="445" w:type="dxa"/>
            <w:vAlign w:val="center"/>
          </w:tcPr>
          <w:p w14:paraId="40BF2199"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4B3AF8AD" w14:textId="77777777" w:rsidTr="00A436DA">
        <w:trPr>
          <w:gridAfter w:val="1"/>
          <w:wAfter w:w="25" w:type="dxa"/>
          <w:trHeight w:val="589"/>
          <w:jc w:val="center"/>
        </w:trPr>
        <w:tc>
          <w:tcPr>
            <w:tcW w:w="744" w:type="dxa"/>
            <w:vAlign w:val="center"/>
          </w:tcPr>
          <w:p w14:paraId="5764B149" w14:textId="60AD9D51" w:rsidR="00D9753B" w:rsidRPr="00D9753B" w:rsidRDefault="00D9753B" w:rsidP="00D9753B">
            <w:pPr>
              <w:spacing w:after="0" w:line="240" w:lineRule="auto"/>
              <w:jc w:val="center"/>
              <w:rPr>
                <w:rFonts w:ascii="Sylfaen" w:hAnsi="Sylfaen"/>
                <w:b/>
                <w:bCs/>
                <w:sz w:val="20"/>
                <w:szCs w:val="20"/>
              </w:rPr>
            </w:pPr>
            <w:r>
              <w:rPr>
                <w:rFonts w:ascii="Sylfaen" w:hAnsi="Sylfaen"/>
                <w:b/>
                <w:bCs/>
                <w:sz w:val="20"/>
                <w:szCs w:val="20"/>
              </w:rPr>
              <w:t>2.3.10</w:t>
            </w:r>
          </w:p>
        </w:tc>
        <w:tc>
          <w:tcPr>
            <w:tcW w:w="5319" w:type="dxa"/>
            <w:vAlign w:val="center"/>
          </w:tcPr>
          <w:p w14:paraId="4CF216C2" w14:textId="61A23B8A" w:rsidR="00D9753B" w:rsidRPr="004156D9" w:rsidRDefault="00D131E9" w:rsidP="00D9753B">
            <w:pPr>
              <w:spacing w:after="0" w:line="240" w:lineRule="auto"/>
              <w:jc w:val="both"/>
              <w:rPr>
                <w:rFonts w:ascii="Sylfaen" w:hAnsi="Sylfaen"/>
                <w:sz w:val="20"/>
                <w:szCs w:val="20"/>
                <w:lang w:val="ka-GE"/>
              </w:rPr>
            </w:pPr>
            <w:r w:rsidRPr="00D131E9">
              <w:rPr>
                <w:rFonts w:ascii="Sylfaen" w:hAnsi="Sylfaen"/>
                <w:sz w:val="20"/>
                <w:szCs w:val="20"/>
                <w:lang w:val="ka-GE"/>
              </w:rPr>
              <w:t>Human rights monitoring in closed institutions</w:t>
            </w:r>
          </w:p>
        </w:tc>
        <w:tc>
          <w:tcPr>
            <w:tcW w:w="851" w:type="dxa"/>
            <w:vAlign w:val="center"/>
          </w:tcPr>
          <w:p w14:paraId="7E5FF720" w14:textId="31511191" w:rsidR="00D9753B" w:rsidRPr="00D0163D" w:rsidRDefault="00D9753B" w:rsidP="00D9753B">
            <w:pPr>
              <w:spacing w:after="0" w:line="240" w:lineRule="auto"/>
              <w:jc w:val="center"/>
              <w:rPr>
                <w:rFonts w:ascii="Sylfaen" w:hAnsi="Sylfaen"/>
                <w:bCs/>
                <w:sz w:val="20"/>
                <w:szCs w:val="20"/>
                <w:lang w:val="ka-GE"/>
              </w:rPr>
            </w:pPr>
            <w:r w:rsidRPr="002D446A">
              <w:rPr>
                <w:rFonts w:ascii="Sylfaen" w:hAnsi="Sylfaen"/>
                <w:sz w:val="20"/>
                <w:szCs w:val="20"/>
                <w:lang w:val="ka-GE"/>
              </w:rPr>
              <w:t>5</w:t>
            </w:r>
          </w:p>
        </w:tc>
        <w:tc>
          <w:tcPr>
            <w:tcW w:w="1021" w:type="dxa"/>
          </w:tcPr>
          <w:p w14:paraId="429880FC" w14:textId="46F1637E" w:rsidR="00D9753B" w:rsidRPr="004156D9" w:rsidRDefault="000877E3" w:rsidP="00D9753B">
            <w:pPr>
              <w:spacing w:after="0" w:line="240" w:lineRule="auto"/>
              <w:jc w:val="center"/>
              <w:rPr>
                <w:rFonts w:ascii="Sylfaen" w:hAnsi="Sylfaen"/>
                <w:sz w:val="20"/>
                <w:szCs w:val="20"/>
                <w:lang w:val="ka-GE"/>
              </w:rPr>
            </w:pPr>
            <w:r w:rsidRPr="005630CB">
              <w:rPr>
                <w:rFonts w:ascii="Sylfaen" w:hAnsi="Sylfaen"/>
                <w:sz w:val="16"/>
                <w:szCs w:val="16"/>
                <w:lang w:val="ka-GE"/>
              </w:rPr>
              <w:t>Without preconditions</w:t>
            </w:r>
          </w:p>
        </w:tc>
        <w:tc>
          <w:tcPr>
            <w:tcW w:w="730" w:type="dxa"/>
            <w:vAlign w:val="center"/>
          </w:tcPr>
          <w:p w14:paraId="6F990ED9" w14:textId="589CA4FB"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125</w:t>
            </w:r>
          </w:p>
        </w:tc>
        <w:tc>
          <w:tcPr>
            <w:tcW w:w="907" w:type="dxa"/>
            <w:gridSpan w:val="2"/>
            <w:vAlign w:val="center"/>
          </w:tcPr>
          <w:p w14:paraId="5DDB89B9" w14:textId="0C7207A8"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15</w:t>
            </w:r>
          </w:p>
        </w:tc>
        <w:tc>
          <w:tcPr>
            <w:tcW w:w="1088" w:type="dxa"/>
            <w:gridSpan w:val="2"/>
            <w:vAlign w:val="center"/>
          </w:tcPr>
          <w:p w14:paraId="4A3F77D1" w14:textId="0D9C5CAD"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30</w:t>
            </w:r>
          </w:p>
        </w:tc>
        <w:tc>
          <w:tcPr>
            <w:tcW w:w="1221" w:type="dxa"/>
            <w:gridSpan w:val="2"/>
            <w:vAlign w:val="center"/>
          </w:tcPr>
          <w:p w14:paraId="7FE45F32" w14:textId="429C0581"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3</w:t>
            </w:r>
          </w:p>
        </w:tc>
        <w:tc>
          <w:tcPr>
            <w:tcW w:w="773" w:type="dxa"/>
            <w:vAlign w:val="center"/>
          </w:tcPr>
          <w:p w14:paraId="7724EBEF" w14:textId="768C0997"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48</w:t>
            </w:r>
          </w:p>
        </w:tc>
        <w:tc>
          <w:tcPr>
            <w:tcW w:w="738" w:type="dxa"/>
            <w:vAlign w:val="center"/>
          </w:tcPr>
          <w:p w14:paraId="5E7C29E2" w14:textId="7558DCFD" w:rsidR="00D9753B" w:rsidRPr="004156D9" w:rsidRDefault="00D9753B" w:rsidP="00D9753B">
            <w:pPr>
              <w:spacing w:after="0" w:line="240" w:lineRule="auto"/>
              <w:jc w:val="center"/>
              <w:rPr>
                <w:rFonts w:ascii="Sylfaen" w:hAnsi="Sylfaen"/>
                <w:sz w:val="20"/>
                <w:szCs w:val="20"/>
                <w:lang w:val="ka-GE"/>
              </w:rPr>
            </w:pPr>
            <w:r w:rsidRPr="002D446A">
              <w:rPr>
                <w:rFonts w:ascii="Sylfaen" w:hAnsi="Sylfaen"/>
                <w:sz w:val="20"/>
                <w:szCs w:val="20"/>
                <w:lang w:val="ka-GE"/>
              </w:rPr>
              <w:t>77</w:t>
            </w:r>
          </w:p>
        </w:tc>
        <w:tc>
          <w:tcPr>
            <w:tcW w:w="458" w:type="dxa"/>
            <w:gridSpan w:val="2"/>
            <w:vAlign w:val="center"/>
          </w:tcPr>
          <w:p w14:paraId="5C5F98E5" w14:textId="77777777" w:rsidR="00D9753B" w:rsidRPr="004156D9" w:rsidRDefault="00D9753B" w:rsidP="00D9753B">
            <w:pPr>
              <w:spacing w:after="0" w:line="240" w:lineRule="auto"/>
              <w:jc w:val="center"/>
              <w:rPr>
                <w:rFonts w:ascii="Sylfaen" w:hAnsi="Sylfaen"/>
                <w:sz w:val="20"/>
                <w:szCs w:val="20"/>
              </w:rPr>
            </w:pPr>
          </w:p>
        </w:tc>
        <w:tc>
          <w:tcPr>
            <w:tcW w:w="451" w:type="dxa"/>
            <w:vAlign w:val="center"/>
          </w:tcPr>
          <w:p w14:paraId="5A796234" w14:textId="6D22CEEB" w:rsidR="00D9753B" w:rsidRPr="004156D9" w:rsidRDefault="00D9753B" w:rsidP="00D9753B">
            <w:pPr>
              <w:spacing w:after="0" w:line="240" w:lineRule="auto"/>
              <w:jc w:val="center"/>
              <w:rPr>
                <w:rFonts w:ascii="Sylfaen" w:hAnsi="Sylfaen"/>
                <w:sz w:val="20"/>
                <w:szCs w:val="20"/>
              </w:rPr>
            </w:pPr>
            <w:r w:rsidRPr="002D446A">
              <w:rPr>
                <w:rFonts w:ascii="Sylfaen" w:hAnsi="Sylfaen"/>
                <w:sz w:val="14"/>
                <w:szCs w:val="20"/>
              </w:rPr>
              <w:t>X</w:t>
            </w:r>
          </w:p>
        </w:tc>
        <w:tc>
          <w:tcPr>
            <w:tcW w:w="459" w:type="dxa"/>
            <w:vAlign w:val="center"/>
          </w:tcPr>
          <w:p w14:paraId="7DB95CFF" w14:textId="77777777" w:rsidR="00D9753B" w:rsidRPr="004156D9" w:rsidRDefault="00D9753B" w:rsidP="00D9753B">
            <w:pPr>
              <w:spacing w:after="0" w:line="240" w:lineRule="auto"/>
              <w:jc w:val="center"/>
              <w:rPr>
                <w:rFonts w:ascii="Sylfaen" w:hAnsi="Sylfaen"/>
                <w:sz w:val="20"/>
                <w:szCs w:val="20"/>
              </w:rPr>
            </w:pPr>
          </w:p>
        </w:tc>
        <w:tc>
          <w:tcPr>
            <w:tcW w:w="445" w:type="dxa"/>
            <w:vAlign w:val="center"/>
          </w:tcPr>
          <w:p w14:paraId="4B31A95C"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3574465F" w14:textId="77777777" w:rsidTr="00A436DA">
        <w:trPr>
          <w:trHeight w:val="144"/>
          <w:jc w:val="center"/>
        </w:trPr>
        <w:tc>
          <w:tcPr>
            <w:tcW w:w="744" w:type="dxa"/>
            <w:shd w:val="clear" w:color="auto" w:fill="9A0000"/>
            <w:vAlign w:val="center"/>
            <w:hideMark/>
          </w:tcPr>
          <w:p w14:paraId="771F2DA6" w14:textId="77777777" w:rsidR="00D9753B" w:rsidRPr="004156D9" w:rsidRDefault="00D9753B" w:rsidP="00D9753B">
            <w:pPr>
              <w:spacing w:after="0" w:line="240" w:lineRule="auto"/>
              <w:jc w:val="center"/>
              <w:rPr>
                <w:rFonts w:ascii="Sylfaen" w:hAnsi="Sylfaen"/>
                <w:b/>
                <w:sz w:val="20"/>
                <w:szCs w:val="20"/>
                <w:lang w:val="ka-GE"/>
              </w:rPr>
            </w:pPr>
            <w:r w:rsidRPr="004156D9">
              <w:rPr>
                <w:rFonts w:ascii="Sylfaen" w:hAnsi="Sylfaen"/>
                <w:b/>
                <w:sz w:val="20"/>
                <w:szCs w:val="20"/>
                <w:lang w:val="ka-GE"/>
              </w:rPr>
              <w:t>3</w:t>
            </w:r>
          </w:p>
        </w:tc>
        <w:tc>
          <w:tcPr>
            <w:tcW w:w="14486" w:type="dxa"/>
            <w:gridSpan w:val="18"/>
            <w:shd w:val="clear" w:color="auto" w:fill="9A0000"/>
          </w:tcPr>
          <w:p w14:paraId="022736F7" w14:textId="3C8DBDA3" w:rsidR="00D9753B" w:rsidRPr="004156D9" w:rsidRDefault="00266B91" w:rsidP="00D9753B">
            <w:pPr>
              <w:spacing w:after="0" w:line="240" w:lineRule="auto"/>
              <w:jc w:val="center"/>
              <w:rPr>
                <w:rFonts w:ascii="Sylfaen" w:hAnsi="Sylfaen"/>
                <w:b/>
                <w:sz w:val="20"/>
                <w:szCs w:val="20"/>
                <w:lang w:val="ka-GE"/>
              </w:rPr>
            </w:pPr>
            <w:r>
              <w:rPr>
                <w:rFonts w:ascii="Sylfaen" w:hAnsi="Sylfaen"/>
                <w:b/>
                <w:sz w:val="20"/>
                <w:szCs w:val="20"/>
                <w:lang w:val="ka-GE"/>
              </w:rPr>
              <w:t xml:space="preserve">Mandatory </w:t>
            </w:r>
            <w:r>
              <w:rPr>
                <w:rFonts w:ascii="Sylfaen" w:hAnsi="Sylfaen"/>
                <w:b/>
                <w:sz w:val="20"/>
                <w:szCs w:val="20"/>
              </w:rPr>
              <w:t>P</w:t>
            </w:r>
            <w:r>
              <w:rPr>
                <w:rFonts w:ascii="Sylfaen" w:hAnsi="Sylfaen"/>
                <w:b/>
                <w:sz w:val="20"/>
                <w:szCs w:val="20"/>
                <w:lang w:val="ka-GE"/>
              </w:rPr>
              <w:t xml:space="preserve">ractical </w:t>
            </w:r>
            <w:r>
              <w:rPr>
                <w:rFonts w:ascii="Sylfaen" w:hAnsi="Sylfaen"/>
                <w:b/>
                <w:sz w:val="20"/>
                <w:szCs w:val="20"/>
              </w:rPr>
              <w:t>C</w:t>
            </w:r>
            <w:r w:rsidRPr="00266B91">
              <w:rPr>
                <w:rFonts w:ascii="Sylfaen" w:hAnsi="Sylfaen"/>
                <w:b/>
                <w:sz w:val="20"/>
                <w:szCs w:val="20"/>
                <w:lang w:val="ka-GE"/>
              </w:rPr>
              <w:t>omponent</w:t>
            </w:r>
          </w:p>
        </w:tc>
      </w:tr>
      <w:tr w:rsidR="00D9753B" w:rsidRPr="004156D9" w14:paraId="26B199B7" w14:textId="77777777" w:rsidTr="00A436DA">
        <w:trPr>
          <w:gridAfter w:val="1"/>
          <w:wAfter w:w="25" w:type="dxa"/>
          <w:trHeight w:val="436"/>
          <w:jc w:val="center"/>
        </w:trPr>
        <w:tc>
          <w:tcPr>
            <w:tcW w:w="744" w:type="dxa"/>
            <w:vAlign w:val="center"/>
          </w:tcPr>
          <w:p w14:paraId="48BC7D89" w14:textId="77777777" w:rsidR="00D9753B" w:rsidRPr="004156D9" w:rsidRDefault="00D9753B" w:rsidP="00D9753B">
            <w:pPr>
              <w:spacing w:after="0" w:line="240" w:lineRule="auto"/>
              <w:jc w:val="center"/>
              <w:rPr>
                <w:rFonts w:ascii="Sylfaen" w:hAnsi="Sylfaen"/>
                <w:b/>
                <w:sz w:val="20"/>
                <w:szCs w:val="20"/>
                <w:lang w:val="ka-GE"/>
              </w:rPr>
            </w:pPr>
            <w:r w:rsidRPr="004156D9">
              <w:rPr>
                <w:rFonts w:ascii="Sylfaen" w:hAnsi="Sylfaen"/>
                <w:b/>
                <w:sz w:val="20"/>
                <w:szCs w:val="20"/>
                <w:lang w:val="ka-GE"/>
              </w:rPr>
              <w:t>3.1</w:t>
            </w:r>
          </w:p>
        </w:tc>
        <w:tc>
          <w:tcPr>
            <w:tcW w:w="5319" w:type="dxa"/>
            <w:vAlign w:val="center"/>
          </w:tcPr>
          <w:p w14:paraId="0228C525" w14:textId="114F50F9" w:rsidR="00D9753B" w:rsidRPr="00D131E9" w:rsidRDefault="00D131E9" w:rsidP="00D9753B">
            <w:pPr>
              <w:spacing w:after="0" w:line="240" w:lineRule="auto"/>
              <w:jc w:val="both"/>
              <w:rPr>
                <w:rFonts w:ascii="Sylfaen" w:hAnsi="Sylfaen" w:cs="Sylfaen"/>
                <w:sz w:val="20"/>
                <w:szCs w:val="20"/>
                <w:lang w:val="en-US"/>
              </w:rPr>
            </w:pPr>
            <w:r>
              <w:rPr>
                <w:rFonts w:ascii="Sylfaen" w:hAnsi="Sylfaen" w:cs="Sylfaen"/>
                <w:sz w:val="20"/>
                <w:szCs w:val="20"/>
              </w:rPr>
              <w:t>P</w:t>
            </w:r>
            <w:r w:rsidRPr="00D131E9">
              <w:rPr>
                <w:rFonts w:ascii="Sylfaen" w:hAnsi="Sylfaen" w:cs="Sylfaen"/>
                <w:sz w:val="20"/>
                <w:szCs w:val="20"/>
                <w:lang w:val="ka-GE"/>
              </w:rPr>
              <w:t>rofessional practic</w:t>
            </w:r>
            <w:r>
              <w:rPr>
                <w:rFonts w:ascii="Sylfaen" w:hAnsi="Sylfaen" w:cs="Sylfaen"/>
                <w:sz w:val="20"/>
                <w:szCs w:val="20"/>
              </w:rPr>
              <w:t>e</w:t>
            </w:r>
          </w:p>
        </w:tc>
        <w:tc>
          <w:tcPr>
            <w:tcW w:w="851" w:type="dxa"/>
            <w:vAlign w:val="center"/>
          </w:tcPr>
          <w:p w14:paraId="711FBDC8" w14:textId="77777777" w:rsidR="00D9753B" w:rsidRPr="004156D9" w:rsidRDefault="00D9753B" w:rsidP="00D9753B">
            <w:pPr>
              <w:spacing w:after="0" w:line="240" w:lineRule="auto"/>
              <w:jc w:val="center"/>
              <w:rPr>
                <w:rFonts w:ascii="Sylfaen" w:hAnsi="Sylfaen"/>
                <w:sz w:val="20"/>
                <w:szCs w:val="20"/>
                <w:lang w:val="ka-GE"/>
              </w:rPr>
            </w:pPr>
            <w:r w:rsidRPr="004156D9">
              <w:rPr>
                <w:rFonts w:ascii="Sylfaen" w:hAnsi="Sylfaen"/>
                <w:sz w:val="20"/>
                <w:szCs w:val="20"/>
                <w:lang w:val="ka-GE"/>
              </w:rPr>
              <w:t>30</w:t>
            </w:r>
          </w:p>
        </w:tc>
        <w:tc>
          <w:tcPr>
            <w:tcW w:w="1021" w:type="dxa"/>
          </w:tcPr>
          <w:p w14:paraId="69C09B57" w14:textId="749A6538" w:rsidR="00D9753B" w:rsidRPr="004156D9" w:rsidRDefault="000877E3" w:rsidP="00D9753B">
            <w:pPr>
              <w:spacing w:after="0" w:line="240" w:lineRule="auto"/>
              <w:jc w:val="center"/>
              <w:rPr>
                <w:rFonts w:ascii="Sylfaen" w:hAnsi="Sylfaen"/>
                <w:sz w:val="20"/>
                <w:szCs w:val="20"/>
                <w:lang w:val="ka-GE"/>
              </w:rPr>
            </w:pPr>
            <w:r w:rsidRPr="005630CB">
              <w:rPr>
                <w:rFonts w:ascii="Sylfaen" w:hAnsi="Sylfaen"/>
                <w:sz w:val="16"/>
                <w:szCs w:val="16"/>
                <w:lang w:val="ka-GE"/>
              </w:rPr>
              <w:t>Without preconditio</w:t>
            </w:r>
            <w:r w:rsidRPr="005630CB">
              <w:rPr>
                <w:rFonts w:ascii="Sylfaen" w:hAnsi="Sylfaen"/>
                <w:sz w:val="16"/>
                <w:szCs w:val="16"/>
                <w:lang w:val="ka-GE"/>
              </w:rPr>
              <w:lastRenderedPageBreak/>
              <w:t>ns</w:t>
            </w:r>
          </w:p>
        </w:tc>
        <w:tc>
          <w:tcPr>
            <w:tcW w:w="730" w:type="dxa"/>
            <w:vAlign w:val="center"/>
          </w:tcPr>
          <w:p w14:paraId="1D1448ED" w14:textId="77777777" w:rsidR="00D9753B" w:rsidRPr="004156D9" w:rsidRDefault="00D9753B" w:rsidP="00D9753B">
            <w:pPr>
              <w:spacing w:after="0" w:line="240" w:lineRule="auto"/>
              <w:jc w:val="center"/>
              <w:rPr>
                <w:rFonts w:ascii="Sylfaen" w:hAnsi="Sylfaen"/>
                <w:sz w:val="20"/>
                <w:szCs w:val="20"/>
                <w:lang w:val="ka-GE"/>
              </w:rPr>
            </w:pPr>
            <w:r w:rsidRPr="004156D9">
              <w:rPr>
                <w:rFonts w:ascii="Sylfaen" w:hAnsi="Sylfaen"/>
                <w:sz w:val="20"/>
                <w:szCs w:val="20"/>
                <w:lang w:val="ka-GE"/>
              </w:rPr>
              <w:lastRenderedPageBreak/>
              <w:t>750</w:t>
            </w:r>
          </w:p>
        </w:tc>
        <w:tc>
          <w:tcPr>
            <w:tcW w:w="881" w:type="dxa"/>
            <w:vAlign w:val="center"/>
          </w:tcPr>
          <w:p w14:paraId="2E3E6A4A" w14:textId="77777777" w:rsidR="00D9753B" w:rsidRPr="004156D9" w:rsidRDefault="00D9753B" w:rsidP="00D9753B">
            <w:pPr>
              <w:spacing w:after="0" w:line="240" w:lineRule="auto"/>
              <w:jc w:val="center"/>
              <w:rPr>
                <w:rFonts w:ascii="Sylfaen" w:hAnsi="Sylfaen"/>
                <w:sz w:val="20"/>
                <w:szCs w:val="20"/>
                <w:lang w:val="ka-GE"/>
              </w:rPr>
            </w:pPr>
          </w:p>
        </w:tc>
        <w:tc>
          <w:tcPr>
            <w:tcW w:w="1018" w:type="dxa"/>
            <w:gridSpan w:val="2"/>
            <w:vAlign w:val="center"/>
          </w:tcPr>
          <w:p w14:paraId="2B806995" w14:textId="77777777" w:rsidR="00D9753B" w:rsidRPr="004156D9" w:rsidRDefault="00D9753B" w:rsidP="00D9753B">
            <w:pPr>
              <w:spacing w:after="0" w:line="240" w:lineRule="auto"/>
              <w:jc w:val="center"/>
              <w:rPr>
                <w:rFonts w:ascii="Sylfaen" w:hAnsi="Sylfaen"/>
                <w:sz w:val="20"/>
                <w:szCs w:val="20"/>
                <w:lang w:val="ka-GE"/>
              </w:rPr>
            </w:pPr>
          </w:p>
        </w:tc>
        <w:tc>
          <w:tcPr>
            <w:tcW w:w="1247" w:type="dxa"/>
            <w:gridSpan w:val="2"/>
            <w:vAlign w:val="center"/>
          </w:tcPr>
          <w:p w14:paraId="785F44A7" w14:textId="77777777" w:rsidR="00D9753B" w:rsidRPr="004156D9" w:rsidRDefault="00D9753B" w:rsidP="00D9753B">
            <w:pPr>
              <w:spacing w:after="0" w:line="240" w:lineRule="auto"/>
              <w:jc w:val="center"/>
              <w:rPr>
                <w:rFonts w:ascii="Sylfaen" w:hAnsi="Sylfaen"/>
                <w:sz w:val="20"/>
                <w:szCs w:val="20"/>
                <w:lang w:val="ka-GE"/>
              </w:rPr>
            </w:pPr>
          </w:p>
        </w:tc>
        <w:tc>
          <w:tcPr>
            <w:tcW w:w="843" w:type="dxa"/>
            <w:gridSpan w:val="2"/>
            <w:vAlign w:val="center"/>
          </w:tcPr>
          <w:p w14:paraId="79D9BE77" w14:textId="77777777" w:rsidR="00D9753B" w:rsidRPr="004156D9" w:rsidRDefault="00D9753B" w:rsidP="00D9753B">
            <w:pPr>
              <w:spacing w:after="0" w:line="240" w:lineRule="auto"/>
              <w:jc w:val="center"/>
              <w:rPr>
                <w:rFonts w:ascii="Sylfaen" w:hAnsi="Sylfaen"/>
                <w:sz w:val="20"/>
                <w:szCs w:val="20"/>
              </w:rPr>
            </w:pPr>
          </w:p>
        </w:tc>
        <w:tc>
          <w:tcPr>
            <w:tcW w:w="738" w:type="dxa"/>
            <w:vAlign w:val="center"/>
          </w:tcPr>
          <w:p w14:paraId="316CC88D" w14:textId="77777777" w:rsidR="00D9753B" w:rsidRPr="004156D9" w:rsidRDefault="00D9753B" w:rsidP="00D9753B">
            <w:pPr>
              <w:spacing w:after="0" w:line="240" w:lineRule="auto"/>
              <w:jc w:val="center"/>
              <w:rPr>
                <w:rFonts w:ascii="Sylfaen" w:hAnsi="Sylfaen"/>
                <w:sz w:val="20"/>
                <w:szCs w:val="20"/>
                <w:lang w:val="ka-GE"/>
              </w:rPr>
            </w:pPr>
          </w:p>
        </w:tc>
        <w:tc>
          <w:tcPr>
            <w:tcW w:w="458" w:type="dxa"/>
            <w:gridSpan w:val="2"/>
            <w:vAlign w:val="center"/>
          </w:tcPr>
          <w:p w14:paraId="3556A3A9" w14:textId="77777777" w:rsidR="00D9753B" w:rsidRPr="004156D9" w:rsidRDefault="00D9753B" w:rsidP="00D9753B">
            <w:pPr>
              <w:spacing w:after="0" w:line="240" w:lineRule="auto"/>
              <w:jc w:val="center"/>
              <w:rPr>
                <w:rFonts w:ascii="Sylfaen" w:hAnsi="Sylfaen"/>
                <w:sz w:val="20"/>
                <w:szCs w:val="20"/>
                <w:lang w:val="ka-GE"/>
              </w:rPr>
            </w:pPr>
          </w:p>
        </w:tc>
        <w:tc>
          <w:tcPr>
            <w:tcW w:w="451" w:type="dxa"/>
            <w:vAlign w:val="center"/>
          </w:tcPr>
          <w:p w14:paraId="57D16D73" w14:textId="77777777" w:rsidR="00D9753B" w:rsidRPr="004156D9" w:rsidRDefault="00D9753B" w:rsidP="00D9753B">
            <w:pPr>
              <w:spacing w:after="0" w:line="240" w:lineRule="auto"/>
              <w:jc w:val="center"/>
              <w:rPr>
                <w:rFonts w:ascii="Sylfaen" w:hAnsi="Sylfaen"/>
                <w:sz w:val="20"/>
                <w:szCs w:val="20"/>
                <w:lang w:val="ka-GE"/>
              </w:rPr>
            </w:pPr>
          </w:p>
        </w:tc>
        <w:tc>
          <w:tcPr>
            <w:tcW w:w="459" w:type="dxa"/>
            <w:vAlign w:val="center"/>
          </w:tcPr>
          <w:p w14:paraId="1860B390" w14:textId="77777777" w:rsidR="00D9753B" w:rsidRPr="004156D9" w:rsidRDefault="00D9753B" w:rsidP="00D9753B">
            <w:pPr>
              <w:spacing w:after="0" w:line="240" w:lineRule="auto"/>
              <w:jc w:val="center"/>
              <w:rPr>
                <w:rFonts w:ascii="Sylfaen" w:hAnsi="Sylfaen"/>
                <w:sz w:val="20"/>
                <w:szCs w:val="20"/>
                <w:lang w:val="ka-GE"/>
              </w:rPr>
            </w:pPr>
            <w:r w:rsidRPr="004156D9">
              <w:rPr>
                <w:rFonts w:ascii="Sylfaen" w:hAnsi="Sylfaen"/>
                <w:sz w:val="20"/>
                <w:szCs w:val="20"/>
                <w:lang w:val="ka-GE"/>
              </w:rPr>
              <w:t>x</w:t>
            </w:r>
          </w:p>
        </w:tc>
        <w:tc>
          <w:tcPr>
            <w:tcW w:w="445" w:type="dxa"/>
            <w:vAlign w:val="center"/>
          </w:tcPr>
          <w:p w14:paraId="50D56C89" w14:textId="77777777" w:rsidR="00D9753B" w:rsidRPr="004156D9" w:rsidRDefault="00D9753B" w:rsidP="00D9753B">
            <w:pPr>
              <w:spacing w:after="0" w:line="240" w:lineRule="auto"/>
              <w:jc w:val="center"/>
              <w:rPr>
                <w:rFonts w:ascii="Sylfaen" w:hAnsi="Sylfaen"/>
                <w:sz w:val="20"/>
                <w:szCs w:val="20"/>
                <w:lang w:val="ka-GE"/>
              </w:rPr>
            </w:pPr>
          </w:p>
        </w:tc>
      </w:tr>
      <w:tr w:rsidR="00D9753B" w:rsidRPr="004156D9" w14:paraId="66DAE51A" w14:textId="77777777" w:rsidTr="00A436DA">
        <w:trPr>
          <w:trHeight w:val="139"/>
          <w:jc w:val="center"/>
        </w:trPr>
        <w:tc>
          <w:tcPr>
            <w:tcW w:w="744" w:type="dxa"/>
            <w:shd w:val="clear" w:color="auto" w:fill="9A0000"/>
            <w:vAlign w:val="center"/>
            <w:hideMark/>
          </w:tcPr>
          <w:p w14:paraId="0662C213" w14:textId="77777777" w:rsidR="00D9753B" w:rsidRPr="004156D9" w:rsidRDefault="00D9753B" w:rsidP="00D9753B">
            <w:pPr>
              <w:spacing w:after="0" w:line="240" w:lineRule="auto"/>
              <w:jc w:val="center"/>
              <w:rPr>
                <w:rFonts w:ascii="Sylfaen" w:hAnsi="Sylfaen"/>
                <w:b/>
                <w:sz w:val="20"/>
                <w:szCs w:val="20"/>
                <w:lang w:val="ka-GE"/>
              </w:rPr>
            </w:pPr>
            <w:r w:rsidRPr="004156D9">
              <w:rPr>
                <w:rFonts w:ascii="Sylfaen" w:hAnsi="Sylfaen"/>
                <w:b/>
                <w:sz w:val="20"/>
                <w:szCs w:val="20"/>
                <w:lang w:val="ka-GE"/>
              </w:rPr>
              <w:lastRenderedPageBreak/>
              <w:t>4</w:t>
            </w:r>
          </w:p>
        </w:tc>
        <w:tc>
          <w:tcPr>
            <w:tcW w:w="14486" w:type="dxa"/>
            <w:gridSpan w:val="18"/>
            <w:shd w:val="clear" w:color="auto" w:fill="9A0000"/>
          </w:tcPr>
          <w:p w14:paraId="15BBF60C" w14:textId="2F7B6D26" w:rsidR="00D9753B" w:rsidRPr="004156D9" w:rsidRDefault="00266B91" w:rsidP="00D9753B">
            <w:pPr>
              <w:spacing w:after="0" w:line="240" w:lineRule="auto"/>
              <w:jc w:val="center"/>
              <w:rPr>
                <w:rFonts w:ascii="Sylfaen" w:hAnsi="Sylfaen"/>
                <w:b/>
                <w:sz w:val="20"/>
                <w:szCs w:val="20"/>
              </w:rPr>
            </w:pPr>
            <w:r w:rsidRPr="00266B91">
              <w:rPr>
                <w:rFonts w:ascii="Sylfaen" w:hAnsi="Sylfaen"/>
                <w:b/>
                <w:sz w:val="20"/>
                <w:szCs w:val="20"/>
                <w:lang w:val="ka-GE"/>
              </w:rPr>
              <w:t>Mandatory Scientific Research Component</w:t>
            </w:r>
          </w:p>
        </w:tc>
      </w:tr>
      <w:tr w:rsidR="00D9753B" w14:paraId="2E805943" w14:textId="77777777" w:rsidTr="00A436DA">
        <w:trPr>
          <w:gridAfter w:val="1"/>
          <w:wAfter w:w="25" w:type="dxa"/>
          <w:trHeight w:val="1336"/>
          <w:jc w:val="center"/>
        </w:trPr>
        <w:tc>
          <w:tcPr>
            <w:tcW w:w="744" w:type="dxa"/>
            <w:vAlign w:val="center"/>
          </w:tcPr>
          <w:p w14:paraId="7693FFDE" w14:textId="77777777" w:rsidR="00D9753B" w:rsidRPr="004156D9" w:rsidRDefault="00D9753B" w:rsidP="00D9753B">
            <w:pPr>
              <w:spacing w:after="0" w:line="240" w:lineRule="auto"/>
              <w:jc w:val="center"/>
              <w:rPr>
                <w:rFonts w:ascii="Sylfaen" w:hAnsi="Sylfaen"/>
                <w:b/>
                <w:sz w:val="20"/>
                <w:szCs w:val="20"/>
                <w:lang w:val="ka-GE"/>
              </w:rPr>
            </w:pPr>
            <w:r w:rsidRPr="004156D9">
              <w:rPr>
                <w:rFonts w:ascii="Sylfaen" w:hAnsi="Sylfaen"/>
                <w:b/>
                <w:sz w:val="20"/>
                <w:szCs w:val="20"/>
                <w:lang w:val="ka-GE"/>
              </w:rPr>
              <w:t>4.1</w:t>
            </w:r>
          </w:p>
        </w:tc>
        <w:tc>
          <w:tcPr>
            <w:tcW w:w="5319" w:type="dxa"/>
            <w:vAlign w:val="center"/>
          </w:tcPr>
          <w:p w14:paraId="26CBD74B" w14:textId="49BC81C9" w:rsidR="00D9753B" w:rsidRPr="004156D9" w:rsidRDefault="00266B91" w:rsidP="00D9753B">
            <w:pPr>
              <w:spacing w:after="0" w:line="240" w:lineRule="auto"/>
              <w:rPr>
                <w:rFonts w:ascii="Sylfaen" w:hAnsi="Sylfaen" w:cs="Sylfaen"/>
                <w:sz w:val="20"/>
                <w:szCs w:val="20"/>
                <w:lang w:val="ka-GE"/>
              </w:rPr>
            </w:pPr>
            <w:r w:rsidRPr="00266B91">
              <w:rPr>
                <w:rFonts w:ascii="Sylfaen" w:hAnsi="Sylfaen" w:cs="Sylfaen"/>
                <w:sz w:val="20"/>
                <w:szCs w:val="20"/>
                <w:lang w:val="ka-GE"/>
              </w:rPr>
              <w:t>Performing and defending a master thesis</w:t>
            </w:r>
          </w:p>
        </w:tc>
        <w:tc>
          <w:tcPr>
            <w:tcW w:w="851" w:type="dxa"/>
            <w:vAlign w:val="center"/>
          </w:tcPr>
          <w:p w14:paraId="750F2498" w14:textId="77777777" w:rsidR="00D9753B" w:rsidRPr="004156D9" w:rsidRDefault="00D9753B" w:rsidP="00D9753B">
            <w:pPr>
              <w:spacing w:after="0" w:line="240" w:lineRule="auto"/>
              <w:jc w:val="center"/>
              <w:rPr>
                <w:rFonts w:ascii="Sylfaen" w:hAnsi="Sylfaen"/>
                <w:sz w:val="20"/>
                <w:szCs w:val="20"/>
                <w:lang w:val="ka-GE"/>
              </w:rPr>
            </w:pPr>
            <w:r w:rsidRPr="004156D9">
              <w:rPr>
                <w:rFonts w:ascii="Sylfaen" w:hAnsi="Sylfaen"/>
                <w:sz w:val="20"/>
                <w:szCs w:val="20"/>
                <w:lang w:val="ka-GE"/>
              </w:rPr>
              <w:t>30</w:t>
            </w:r>
          </w:p>
        </w:tc>
        <w:tc>
          <w:tcPr>
            <w:tcW w:w="1021" w:type="dxa"/>
          </w:tcPr>
          <w:p w14:paraId="60FBDEF1" w14:textId="00CABBA7" w:rsidR="00D9753B" w:rsidRPr="001944F5" w:rsidRDefault="00266B91" w:rsidP="00D9753B">
            <w:pPr>
              <w:pStyle w:val="FootnoteText"/>
              <w:rPr>
                <w:rFonts w:ascii="Sylfaen" w:hAnsi="Sylfaen"/>
                <w:sz w:val="16"/>
                <w:szCs w:val="16"/>
                <w:lang w:val="ka-GE"/>
              </w:rPr>
            </w:pPr>
            <w:r w:rsidRPr="00266B91">
              <w:rPr>
                <w:rFonts w:ascii="Sylfaen" w:hAnsi="Sylfaen"/>
                <w:sz w:val="16"/>
                <w:szCs w:val="16"/>
                <w:lang w:val="ka-GE"/>
              </w:rPr>
              <w:t>Professional practice and 20 credits from elective courses according to the relevant direction of the topic</w:t>
            </w:r>
          </w:p>
        </w:tc>
        <w:tc>
          <w:tcPr>
            <w:tcW w:w="730" w:type="dxa"/>
            <w:vAlign w:val="center"/>
          </w:tcPr>
          <w:p w14:paraId="39A4A9FA" w14:textId="77777777" w:rsidR="00D9753B" w:rsidRPr="004156D9" w:rsidRDefault="00D9753B" w:rsidP="00D9753B">
            <w:pPr>
              <w:spacing w:after="0" w:line="240" w:lineRule="auto"/>
              <w:jc w:val="center"/>
              <w:rPr>
                <w:rFonts w:ascii="Sylfaen" w:hAnsi="Sylfaen"/>
                <w:sz w:val="20"/>
                <w:szCs w:val="20"/>
                <w:lang w:val="ka-GE"/>
              </w:rPr>
            </w:pPr>
            <w:r w:rsidRPr="004156D9">
              <w:rPr>
                <w:rFonts w:ascii="Sylfaen" w:hAnsi="Sylfaen"/>
                <w:sz w:val="20"/>
                <w:szCs w:val="20"/>
                <w:lang w:val="ka-GE"/>
              </w:rPr>
              <w:t>750</w:t>
            </w:r>
          </w:p>
        </w:tc>
        <w:tc>
          <w:tcPr>
            <w:tcW w:w="881" w:type="dxa"/>
            <w:vAlign w:val="center"/>
          </w:tcPr>
          <w:p w14:paraId="7D19C145" w14:textId="77777777" w:rsidR="00D9753B" w:rsidRPr="004156D9" w:rsidRDefault="00D9753B" w:rsidP="00D9753B">
            <w:pPr>
              <w:spacing w:after="0" w:line="240" w:lineRule="auto"/>
              <w:rPr>
                <w:rFonts w:ascii="Sylfaen" w:hAnsi="Sylfaen"/>
                <w:sz w:val="20"/>
                <w:szCs w:val="20"/>
                <w:lang w:val="ka-GE"/>
              </w:rPr>
            </w:pPr>
          </w:p>
        </w:tc>
        <w:tc>
          <w:tcPr>
            <w:tcW w:w="1018" w:type="dxa"/>
            <w:gridSpan w:val="2"/>
            <w:vAlign w:val="center"/>
          </w:tcPr>
          <w:p w14:paraId="60187205" w14:textId="77777777" w:rsidR="00D9753B" w:rsidRPr="004156D9" w:rsidRDefault="00D9753B" w:rsidP="00D9753B">
            <w:pPr>
              <w:spacing w:after="0" w:line="240" w:lineRule="auto"/>
              <w:rPr>
                <w:rFonts w:ascii="Sylfaen" w:hAnsi="Sylfaen"/>
                <w:sz w:val="20"/>
                <w:szCs w:val="20"/>
                <w:lang w:val="ka-GE"/>
              </w:rPr>
            </w:pPr>
          </w:p>
        </w:tc>
        <w:tc>
          <w:tcPr>
            <w:tcW w:w="1247" w:type="dxa"/>
            <w:gridSpan w:val="2"/>
            <w:vAlign w:val="center"/>
          </w:tcPr>
          <w:p w14:paraId="24DB10B2" w14:textId="77777777" w:rsidR="00D9753B" w:rsidRPr="004156D9" w:rsidRDefault="00D9753B" w:rsidP="00D9753B">
            <w:pPr>
              <w:spacing w:after="0" w:line="240" w:lineRule="auto"/>
              <w:jc w:val="center"/>
              <w:rPr>
                <w:rFonts w:ascii="Sylfaen" w:hAnsi="Sylfaen"/>
                <w:sz w:val="20"/>
                <w:szCs w:val="20"/>
                <w:lang w:val="ka-GE"/>
              </w:rPr>
            </w:pPr>
          </w:p>
        </w:tc>
        <w:tc>
          <w:tcPr>
            <w:tcW w:w="843" w:type="dxa"/>
            <w:gridSpan w:val="2"/>
            <w:vAlign w:val="center"/>
          </w:tcPr>
          <w:p w14:paraId="031C3F34" w14:textId="77777777" w:rsidR="00D9753B" w:rsidRPr="004156D9" w:rsidRDefault="00D9753B" w:rsidP="00D9753B">
            <w:pPr>
              <w:spacing w:after="0" w:line="240" w:lineRule="auto"/>
              <w:jc w:val="center"/>
              <w:rPr>
                <w:rFonts w:ascii="Sylfaen" w:hAnsi="Sylfaen"/>
                <w:sz w:val="20"/>
                <w:szCs w:val="20"/>
                <w:lang w:val="ka-GE"/>
              </w:rPr>
            </w:pPr>
          </w:p>
        </w:tc>
        <w:tc>
          <w:tcPr>
            <w:tcW w:w="738" w:type="dxa"/>
            <w:vAlign w:val="center"/>
          </w:tcPr>
          <w:p w14:paraId="6DB16CC1" w14:textId="77777777" w:rsidR="00D9753B" w:rsidRPr="004156D9" w:rsidRDefault="00D9753B" w:rsidP="00D9753B">
            <w:pPr>
              <w:spacing w:after="0" w:line="240" w:lineRule="auto"/>
              <w:jc w:val="center"/>
              <w:rPr>
                <w:rFonts w:ascii="Sylfaen" w:hAnsi="Sylfaen"/>
                <w:sz w:val="20"/>
                <w:szCs w:val="20"/>
                <w:lang w:val="ka-GE"/>
              </w:rPr>
            </w:pPr>
          </w:p>
        </w:tc>
        <w:tc>
          <w:tcPr>
            <w:tcW w:w="458" w:type="dxa"/>
            <w:gridSpan w:val="2"/>
            <w:vAlign w:val="center"/>
          </w:tcPr>
          <w:p w14:paraId="4AA6112A" w14:textId="77777777" w:rsidR="00D9753B" w:rsidRPr="004156D9" w:rsidRDefault="00D9753B" w:rsidP="00D9753B">
            <w:pPr>
              <w:spacing w:after="0" w:line="240" w:lineRule="auto"/>
              <w:jc w:val="center"/>
              <w:rPr>
                <w:rFonts w:ascii="Sylfaen" w:hAnsi="Sylfaen"/>
                <w:sz w:val="20"/>
                <w:szCs w:val="20"/>
                <w:lang w:val="ka-GE"/>
              </w:rPr>
            </w:pPr>
          </w:p>
        </w:tc>
        <w:tc>
          <w:tcPr>
            <w:tcW w:w="451" w:type="dxa"/>
            <w:vAlign w:val="center"/>
          </w:tcPr>
          <w:p w14:paraId="5FED5C23" w14:textId="77777777" w:rsidR="00D9753B" w:rsidRPr="004156D9" w:rsidRDefault="00D9753B" w:rsidP="00D9753B">
            <w:pPr>
              <w:spacing w:after="0" w:line="240" w:lineRule="auto"/>
              <w:jc w:val="center"/>
              <w:rPr>
                <w:rFonts w:ascii="Sylfaen" w:hAnsi="Sylfaen"/>
                <w:sz w:val="20"/>
                <w:szCs w:val="20"/>
                <w:lang w:val="ka-GE"/>
              </w:rPr>
            </w:pPr>
          </w:p>
        </w:tc>
        <w:tc>
          <w:tcPr>
            <w:tcW w:w="459" w:type="dxa"/>
            <w:vAlign w:val="center"/>
          </w:tcPr>
          <w:p w14:paraId="2FF4896D" w14:textId="77777777" w:rsidR="00D9753B" w:rsidRPr="004156D9" w:rsidRDefault="00D9753B" w:rsidP="00D9753B">
            <w:pPr>
              <w:spacing w:after="0" w:line="240" w:lineRule="auto"/>
              <w:jc w:val="center"/>
              <w:rPr>
                <w:rFonts w:ascii="Sylfaen" w:hAnsi="Sylfaen"/>
                <w:sz w:val="20"/>
                <w:szCs w:val="20"/>
                <w:lang w:val="ka-GE"/>
              </w:rPr>
            </w:pPr>
          </w:p>
        </w:tc>
        <w:tc>
          <w:tcPr>
            <w:tcW w:w="445" w:type="dxa"/>
            <w:vAlign w:val="center"/>
          </w:tcPr>
          <w:p w14:paraId="5348E4DA" w14:textId="25384326" w:rsidR="00D9753B" w:rsidRDefault="00D9753B" w:rsidP="00D9753B">
            <w:pPr>
              <w:spacing w:after="0" w:line="240" w:lineRule="auto"/>
              <w:jc w:val="center"/>
              <w:rPr>
                <w:rFonts w:ascii="Sylfaen" w:hAnsi="Sylfaen"/>
                <w:sz w:val="20"/>
                <w:szCs w:val="20"/>
                <w:lang w:val="ka-GE"/>
              </w:rPr>
            </w:pPr>
            <w:r w:rsidRPr="004156D9">
              <w:rPr>
                <w:rFonts w:ascii="Sylfaen" w:hAnsi="Sylfaen"/>
                <w:sz w:val="20"/>
                <w:szCs w:val="20"/>
                <w:lang w:val="ka-GE"/>
              </w:rPr>
              <w:t>X</w:t>
            </w:r>
          </w:p>
        </w:tc>
      </w:tr>
      <w:tr w:rsidR="00B47F1F" w14:paraId="4B74F76D" w14:textId="77777777" w:rsidTr="00A436DA">
        <w:trPr>
          <w:gridAfter w:val="1"/>
          <w:wAfter w:w="25" w:type="dxa"/>
          <w:trHeight w:val="174"/>
          <w:jc w:val="center"/>
        </w:trPr>
        <w:tc>
          <w:tcPr>
            <w:tcW w:w="6063" w:type="dxa"/>
            <w:gridSpan w:val="2"/>
            <w:shd w:val="clear" w:color="auto" w:fill="C00000"/>
            <w:vAlign w:val="center"/>
          </w:tcPr>
          <w:p w14:paraId="0CED1F8F" w14:textId="77777777" w:rsidR="00D9753B" w:rsidRDefault="00D9753B" w:rsidP="00D9753B">
            <w:pPr>
              <w:spacing w:after="0" w:line="240" w:lineRule="auto"/>
              <w:jc w:val="right"/>
              <w:rPr>
                <w:rFonts w:ascii="Sylfaen" w:hAnsi="Sylfaen" w:cs="Sylfaen"/>
                <w:b/>
                <w:sz w:val="20"/>
                <w:szCs w:val="20"/>
                <w:lang w:val="ka-GE"/>
              </w:rPr>
            </w:pPr>
          </w:p>
        </w:tc>
        <w:tc>
          <w:tcPr>
            <w:tcW w:w="851" w:type="dxa"/>
            <w:shd w:val="clear" w:color="auto" w:fill="C00000"/>
            <w:vAlign w:val="center"/>
            <w:hideMark/>
          </w:tcPr>
          <w:p w14:paraId="7FE0579C" w14:textId="77777777" w:rsidR="00D9753B" w:rsidRDefault="00D9753B" w:rsidP="00D9753B">
            <w:pPr>
              <w:spacing w:after="0" w:line="240" w:lineRule="auto"/>
              <w:jc w:val="center"/>
              <w:rPr>
                <w:rFonts w:ascii="Sylfaen" w:hAnsi="Sylfaen"/>
                <w:sz w:val="20"/>
                <w:szCs w:val="20"/>
                <w:lang w:val="ka-GE"/>
              </w:rPr>
            </w:pPr>
          </w:p>
        </w:tc>
        <w:tc>
          <w:tcPr>
            <w:tcW w:w="1021" w:type="dxa"/>
            <w:shd w:val="clear" w:color="auto" w:fill="C00000"/>
          </w:tcPr>
          <w:p w14:paraId="5C8DF162" w14:textId="77777777" w:rsidR="00D9753B" w:rsidRDefault="00D9753B" w:rsidP="00D9753B">
            <w:pPr>
              <w:spacing w:after="0" w:line="240" w:lineRule="auto"/>
              <w:jc w:val="center"/>
              <w:rPr>
                <w:rFonts w:ascii="Sylfaen" w:hAnsi="Sylfaen"/>
                <w:sz w:val="20"/>
                <w:szCs w:val="20"/>
                <w:lang w:val="ka-GE"/>
              </w:rPr>
            </w:pPr>
          </w:p>
        </w:tc>
        <w:tc>
          <w:tcPr>
            <w:tcW w:w="730" w:type="dxa"/>
            <w:shd w:val="clear" w:color="auto" w:fill="C00000"/>
            <w:vAlign w:val="center"/>
          </w:tcPr>
          <w:p w14:paraId="4C72243A" w14:textId="77777777" w:rsidR="00D9753B" w:rsidRDefault="00D9753B" w:rsidP="00D9753B">
            <w:pPr>
              <w:spacing w:after="0" w:line="240" w:lineRule="auto"/>
              <w:jc w:val="center"/>
              <w:rPr>
                <w:rFonts w:ascii="Sylfaen" w:hAnsi="Sylfaen"/>
                <w:sz w:val="20"/>
                <w:szCs w:val="20"/>
                <w:lang w:val="ka-GE"/>
              </w:rPr>
            </w:pPr>
          </w:p>
        </w:tc>
        <w:tc>
          <w:tcPr>
            <w:tcW w:w="881" w:type="dxa"/>
            <w:shd w:val="clear" w:color="auto" w:fill="C00000"/>
            <w:vAlign w:val="center"/>
          </w:tcPr>
          <w:p w14:paraId="51E4A6ED" w14:textId="77777777" w:rsidR="00D9753B" w:rsidRDefault="00D9753B" w:rsidP="00D9753B">
            <w:pPr>
              <w:spacing w:after="0" w:line="240" w:lineRule="auto"/>
              <w:jc w:val="center"/>
              <w:rPr>
                <w:rFonts w:ascii="Sylfaen" w:hAnsi="Sylfaen"/>
                <w:sz w:val="20"/>
                <w:szCs w:val="20"/>
                <w:lang w:val="ka-GE"/>
              </w:rPr>
            </w:pPr>
          </w:p>
        </w:tc>
        <w:tc>
          <w:tcPr>
            <w:tcW w:w="1018" w:type="dxa"/>
            <w:gridSpan w:val="2"/>
            <w:shd w:val="clear" w:color="auto" w:fill="C00000"/>
            <w:vAlign w:val="center"/>
          </w:tcPr>
          <w:p w14:paraId="4BE4B47A" w14:textId="77777777" w:rsidR="00D9753B" w:rsidRDefault="00D9753B" w:rsidP="00D9753B">
            <w:pPr>
              <w:spacing w:after="0" w:line="240" w:lineRule="auto"/>
              <w:jc w:val="center"/>
              <w:rPr>
                <w:rFonts w:ascii="Sylfaen" w:hAnsi="Sylfaen"/>
                <w:sz w:val="20"/>
                <w:szCs w:val="20"/>
                <w:lang w:val="ka-GE"/>
              </w:rPr>
            </w:pPr>
          </w:p>
        </w:tc>
        <w:tc>
          <w:tcPr>
            <w:tcW w:w="1247" w:type="dxa"/>
            <w:gridSpan w:val="2"/>
            <w:shd w:val="clear" w:color="auto" w:fill="C00000"/>
            <w:vAlign w:val="center"/>
          </w:tcPr>
          <w:p w14:paraId="1FEC991E" w14:textId="77777777" w:rsidR="00D9753B" w:rsidRDefault="00D9753B" w:rsidP="00D9753B">
            <w:pPr>
              <w:spacing w:after="0" w:line="240" w:lineRule="auto"/>
              <w:jc w:val="center"/>
              <w:rPr>
                <w:rFonts w:ascii="Sylfaen" w:hAnsi="Sylfaen"/>
                <w:sz w:val="20"/>
                <w:szCs w:val="20"/>
                <w:lang w:val="ka-GE"/>
              </w:rPr>
            </w:pPr>
          </w:p>
        </w:tc>
        <w:tc>
          <w:tcPr>
            <w:tcW w:w="843" w:type="dxa"/>
            <w:gridSpan w:val="2"/>
            <w:shd w:val="clear" w:color="auto" w:fill="C00000"/>
            <w:vAlign w:val="center"/>
          </w:tcPr>
          <w:p w14:paraId="52BAE3D9" w14:textId="77777777" w:rsidR="00D9753B" w:rsidRDefault="00D9753B" w:rsidP="00D9753B">
            <w:pPr>
              <w:spacing w:after="0" w:line="240" w:lineRule="auto"/>
              <w:jc w:val="center"/>
              <w:rPr>
                <w:rFonts w:ascii="Sylfaen" w:hAnsi="Sylfaen"/>
                <w:sz w:val="20"/>
                <w:szCs w:val="20"/>
                <w:lang w:val="ka-GE"/>
              </w:rPr>
            </w:pPr>
          </w:p>
        </w:tc>
        <w:tc>
          <w:tcPr>
            <w:tcW w:w="738" w:type="dxa"/>
            <w:shd w:val="clear" w:color="auto" w:fill="C00000"/>
            <w:vAlign w:val="center"/>
          </w:tcPr>
          <w:p w14:paraId="66C3CE67" w14:textId="77777777" w:rsidR="00D9753B" w:rsidRDefault="00D9753B" w:rsidP="00D9753B">
            <w:pPr>
              <w:spacing w:after="0" w:line="240" w:lineRule="auto"/>
              <w:jc w:val="center"/>
              <w:rPr>
                <w:rFonts w:ascii="Sylfaen" w:hAnsi="Sylfaen"/>
                <w:sz w:val="20"/>
                <w:szCs w:val="20"/>
                <w:lang w:val="ka-GE"/>
              </w:rPr>
            </w:pPr>
          </w:p>
        </w:tc>
        <w:tc>
          <w:tcPr>
            <w:tcW w:w="458" w:type="dxa"/>
            <w:gridSpan w:val="2"/>
            <w:shd w:val="clear" w:color="auto" w:fill="C00000"/>
            <w:vAlign w:val="center"/>
          </w:tcPr>
          <w:p w14:paraId="00D225B4" w14:textId="77777777" w:rsidR="00D9753B" w:rsidRDefault="00D9753B" w:rsidP="00D9753B">
            <w:pPr>
              <w:spacing w:after="0" w:line="240" w:lineRule="auto"/>
              <w:jc w:val="center"/>
              <w:rPr>
                <w:rFonts w:ascii="Sylfaen" w:hAnsi="Sylfaen"/>
                <w:sz w:val="20"/>
                <w:szCs w:val="20"/>
                <w:lang w:val="ka-GE"/>
              </w:rPr>
            </w:pPr>
          </w:p>
        </w:tc>
        <w:tc>
          <w:tcPr>
            <w:tcW w:w="451" w:type="dxa"/>
            <w:shd w:val="clear" w:color="auto" w:fill="C00000"/>
            <w:vAlign w:val="center"/>
          </w:tcPr>
          <w:p w14:paraId="18FD2D87" w14:textId="77777777" w:rsidR="00D9753B" w:rsidRDefault="00D9753B" w:rsidP="00D9753B">
            <w:pPr>
              <w:spacing w:after="0" w:line="240" w:lineRule="auto"/>
              <w:jc w:val="center"/>
              <w:rPr>
                <w:rFonts w:ascii="Sylfaen" w:hAnsi="Sylfaen"/>
                <w:sz w:val="20"/>
                <w:szCs w:val="20"/>
                <w:lang w:val="ka-GE"/>
              </w:rPr>
            </w:pPr>
          </w:p>
        </w:tc>
        <w:tc>
          <w:tcPr>
            <w:tcW w:w="459" w:type="dxa"/>
            <w:shd w:val="clear" w:color="auto" w:fill="C00000"/>
            <w:vAlign w:val="center"/>
          </w:tcPr>
          <w:p w14:paraId="43C8644B" w14:textId="77777777" w:rsidR="00D9753B" w:rsidRDefault="00D9753B" w:rsidP="00D9753B">
            <w:pPr>
              <w:spacing w:after="0" w:line="240" w:lineRule="auto"/>
              <w:jc w:val="center"/>
              <w:rPr>
                <w:rFonts w:ascii="Sylfaen" w:hAnsi="Sylfaen"/>
                <w:sz w:val="20"/>
                <w:szCs w:val="20"/>
                <w:lang w:val="ka-GE"/>
              </w:rPr>
            </w:pPr>
          </w:p>
        </w:tc>
        <w:tc>
          <w:tcPr>
            <w:tcW w:w="445" w:type="dxa"/>
            <w:shd w:val="clear" w:color="auto" w:fill="C00000"/>
            <w:vAlign w:val="center"/>
          </w:tcPr>
          <w:p w14:paraId="79BC64D3" w14:textId="77777777" w:rsidR="00D9753B" w:rsidRDefault="00D9753B" w:rsidP="00D9753B">
            <w:pPr>
              <w:spacing w:after="0" w:line="240" w:lineRule="auto"/>
              <w:jc w:val="center"/>
              <w:rPr>
                <w:rFonts w:ascii="Sylfaen" w:hAnsi="Sylfaen"/>
                <w:sz w:val="20"/>
                <w:szCs w:val="20"/>
              </w:rPr>
            </w:pPr>
          </w:p>
        </w:tc>
      </w:tr>
      <w:bookmarkEnd w:id="1"/>
    </w:tbl>
    <w:p w14:paraId="26496D13" w14:textId="77777777" w:rsidR="00014EB0" w:rsidRPr="004156D9" w:rsidRDefault="00014EB0" w:rsidP="00D760A9">
      <w:pPr>
        <w:spacing w:after="0" w:line="240" w:lineRule="auto"/>
        <w:jc w:val="center"/>
        <w:rPr>
          <w:rFonts w:ascii="Sylfaen" w:hAnsi="Sylfaen" w:cs="Sylfaen"/>
          <w:b/>
          <w:lang w:val="ka-GE"/>
        </w:rPr>
      </w:pPr>
    </w:p>
    <w:p w14:paraId="40F20E80" w14:textId="6FB08FD4" w:rsidR="00AB2788" w:rsidRPr="007E24DA" w:rsidRDefault="00966A52" w:rsidP="00D760A9">
      <w:pPr>
        <w:tabs>
          <w:tab w:val="left" w:pos="2715"/>
        </w:tabs>
        <w:spacing w:line="240" w:lineRule="auto"/>
        <w:jc w:val="both"/>
        <w:rPr>
          <w:rFonts w:ascii="Sylfaen" w:hAnsi="Sylfaen"/>
          <w:sz w:val="20"/>
          <w:szCs w:val="20"/>
        </w:rPr>
      </w:pPr>
      <w:r w:rsidRPr="007E24DA">
        <w:rPr>
          <w:rFonts w:ascii="Sylfaen" w:hAnsi="Sylfaen"/>
          <w:sz w:val="20"/>
          <w:szCs w:val="20"/>
          <w:vertAlign w:val="superscript"/>
        </w:rPr>
        <w:t>1</w:t>
      </w:r>
      <w:r w:rsidRPr="007E24DA">
        <w:rPr>
          <w:rFonts w:ascii="Sylfaen" w:hAnsi="Sylfaen"/>
          <w:sz w:val="20"/>
          <w:szCs w:val="20"/>
        </w:rPr>
        <w:t>Within the above, the student is required to pass 6 subjects (30 credits) in the first semester.Each subject has 5 credits;</w:t>
      </w:r>
    </w:p>
    <w:p w14:paraId="6E2133C6" w14:textId="78B67AFE" w:rsidR="00966A52" w:rsidRPr="007E24DA" w:rsidRDefault="00966A52" w:rsidP="00D760A9">
      <w:pPr>
        <w:tabs>
          <w:tab w:val="left" w:pos="2715"/>
        </w:tabs>
        <w:spacing w:line="240" w:lineRule="auto"/>
        <w:jc w:val="both"/>
        <w:rPr>
          <w:rFonts w:ascii="Sylfaen" w:hAnsi="Sylfaen"/>
          <w:sz w:val="20"/>
          <w:szCs w:val="20"/>
        </w:rPr>
      </w:pPr>
      <w:r w:rsidRPr="007E24DA">
        <w:rPr>
          <w:rFonts w:ascii="Sylfaen" w:hAnsi="Sylfaen"/>
          <w:sz w:val="20"/>
          <w:szCs w:val="20"/>
          <w:vertAlign w:val="superscript"/>
        </w:rPr>
        <w:t>2</w:t>
      </w:r>
      <w:r w:rsidRPr="007E24DA">
        <w:rPr>
          <w:rFonts w:ascii="Sylfaen" w:hAnsi="Sylfaen"/>
          <w:sz w:val="20"/>
          <w:szCs w:val="20"/>
        </w:rPr>
        <w:t>Within the above, the student in the second semester will be required to take 6 subjects (30 credits) based on free choice of courses in various fields of law (private law, public law, criminal law), taking into account the annual amount of workload limit in the same semester;</w:t>
      </w:r>
    </w:p>
    <w:p w14:paraId="3EEE8796" w14:textId="737886C5" w:rsidR="00AD67BD" w:rsidRPr="007E24DA" w:rsidRDefault="007E24DA" w:rsidP="00D760A9">
      <w:pPr>
        <w:tabs>
          <w:tab w:val="left" w:pos="2715"/>
        </w:tabs>
        <w:spacing w:line="240" w:lineRule="auto"/>
        <w:jc w:val="both"/>
        <w:rPr>
          <w:rFonts w:ascii="Sylfaen" w:hAnsi="Sylfaen"/>
          <w:sz w:val="20"/>
          <w:szCs w:val="20"/>
        </w:rPr>
      </w:pPr>
      <w:r w:rsidRPr="007E24DA">
        <w:rPr>
          <w:rFonts w:ascii="Sylfaen" w:hAnsi="Sylfaen"/>
          <w:sz w:val="20"/>
          <w:szCs w:val="20"/>
          <w:vertAlign w:val="superscript"/>
        </w:rPr>
        <w:t>3</w:t>
      </w:r>
      <w:r w:rsidR="00AD67BD" w:rsidRPr="007E24DA">
        <w:rPr>
          <w:rFonts w:ascii="Sylfaen" w:hAnsi="Sylfaen"/>
          <w:sz w:val="20"/>
          <w:szCs w:val="20"/>
        </w:rPr>
        <w:t xml:space="preserve">A student will be considered to have passed the professional internship if he/she works as a lawyer, which is confirmed by the official information about the employer and his/her immediate job </w:t>
      </w:r>
      <w:r>
        <w:rPr>
          <w:rFonts w:ascii="Sylfaen" w:hAnsi="Sylfaen"/>
          <w:sz w:val="20"/>
          <w:szCs w:val="20"/>
        </w:rPr>
        <w:t>functions, as well as</w:t>
      </w:r>
      <w:r w:rsidRPr="007E24DA">
        <w:t xml:space="preserve"> </w:t>
      </w:r>
      <w:r>
        <w:rPr>
          <w:rFonts w:ascii="Sylfaen" w:hAnsi="Sylfaen"/>
          <w:sz w:val="20"/>
          <w:szCs w:val="20"/>
        </w:rPr>
        <w:t>i</w:t>
      </w:r>
      <w:r w:rsidRPr="007E24DA">
        <w:rPr>
          <w:rFonts w:ascii="Sylfaen" w:hAnsi="Sylfaen"/>
          <w:sz w:val="20"/>
          <w:szCs w:val="20"/>
        </w:rPr>
        <w:t>f the student is on an internship, he / she will be considered as an object of the mentioned practice.</w:t>
      </w:r>
    </w:p>
    <w:p w14:paraId="33FF6D56" w14:textId="305E838C" w:rsidR="00AD67BD" w:rsidRPr="007E24DA" w:rsidRDefault="007E24DA" w:rsidP="00D760A9">
      <w:pPr>
        <w:tabs>
          <w:tab w:val="left" w:pos="2715"/>
        </w:tabs>
        <w:spacing w:line="240" w:lineRule="auto"/>
        <w:jc w:val="both"/>
        <w:rPr>
          <w:rFonts w:ascii="Sylfaen" w:hAnsi="Sylfaen"/>
          <w:sz w:val="20"/>
          <w:szCs w:val="20"/>
          <w:lang w:val="en-US"/>
        </w:rPr>
      </w:pPr>
      <w:r w:rsidRPr="007E24DA">
        <w:rPr>
          <w:rFonts w:ascii="Sylfaen" w:hAnsi="Sylfaen"/>
          <w:sz w:val="20"/>
          <w:szCs w:val="20"/>
          <w:vertAlign w:val="superscript"/>
        </w:rPr>
        <w:t>4</w:t>
      </w:r>
      <w:r w:rsidR="00AD67BD" w:rsidRPr="007E24DA">
        <w:rPr>
          <w:rFonts w:ascii="Sylfaen" w:hAnsi="Sylfaen"/>
          <w:sz w:val="20"/>
          <w:szCs w:val="20"/>
        </w:rPr>
        <w:t>In order to be admitted to the defense of the master's thesis, it is necessary for the student to have fully mastered the total of 90 credits of study courses and professional practice.</w:t>
      </w:r>
    </w:p>
    <w:sectPr w:rsidR="00AD67BD" w:rsidRPr="007E24DA" w:rsidSect="00CE04A5">
      <w:pgSz w:w="16838" w:h="11906" w:orient="landscape"/>
      <w:pgMar w:top="902" w:right="126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B745C" w14:textId="77777777" w:rsidR="009038F5" w:rsidRDefault="009038F5">
      <w:pPr>
        <w:spacing w:after="0" w:line="240" w:lineRule="auto"/>
      </w:pPr>
      <w:r>
        <w:separator/>
      </w:r>
    </w:p>
  </w:endnote>
  <w:endnote w:type="continuationSeparator" w:id="0">
    <w:p w14:paraId="6426F857" w14:textId="77777777" w:rsidR="009038F5" w:rsidRDefault="00903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UGB">
    <w:altName w:val="Courier New"/>
    <w:charset w:val="CC"/>
    <w:family w:val="roman"/>
    <w:pitch w:val="variable"/>
    <w:sig w:usb0="04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_Times">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80DC5" w14:textId="77777777" w:rsidR="00D06807" w:rsidRDefault="00D06807"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A53088" w14:textId="77777777" w:rsidR="00D06807" w:rsidRDefault="00D06807"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2AF54" w14:textId="3F628CF4" w:rsidR="00D06807" w:rsidRDefault="00D06807"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36DA">
      <w:rPr>
        <w:rStyle w:val="PageNumber"/>
        <w:noProof/>
      </w:rPr>
      <w:t>9</w:t>
    </w:r>
    <w:r>
      <w:rPr>
        <w:rStyle w:val="PageNumber"/>
      </w:rPr>
      <w:fldChar w:fldCharType="end"/>
    </w:r>
  </w:p>
  <w:p w14:paraId="352CD6EC" w14:textId="77777777" w:rsidR="00D06807" w:rsidRDefault="00D06807"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D82EF" w14:textId="77777777" w:rsidR="009038F5" w:rsidRDefault="009038F5">
      <w:pPr>
        <w:spacing w:after="0" w:line="240" w:lineRule="auto"/>
      </w:pPr>
      <w:r>
        <w:separator/>
      </w:r>
    </w:p>
  </w:footnote>
  <w:footnote w:type="continuationSeparator" w:id="0">
    <w:p w14:paraId="3F2C544F" w14:textId="77777777" w:rsidR="009038F5" w:rsidRDefault="00903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D4D"/>
    <w:multiLevelType w:val="hybridMultilevel"/>
    <w:tmpl w:val="4EB4C3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DD287F"/>
    <w:multiLevelType w:val="multilevel"/>
    <w:tmpl w:val="7BB43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75DF5"/>
    <w:multiLevelType w:val="hybridMultilevel"/>
    <w:tmpl w:val="CEB82812"/>
    <w:lvl w:ilvl="0" w:tplc="75887ADC">
      <w:numFmt w:val="bullet"/>
      <w:lvlText w:val="-"/>
      <w:lvlJc w:val="left"/>
      <w:pPr>
        <w:ind w:left="1080" w:hanging="360"/>
      </w:pPr>
      <w:rPr>
        <w:rFonts w:ascii="Sylfaen" w:eastAsiaTheme="minorHAnsi" w:hAnsi="Sylfaen"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243832"/>
    <w:multiLevelType w:val="hybridMultilevel"/>
    <w:tmpl w:val="288CF412"/>
    <w:lvl w:ilvl="0" w:tplc="0409000D">
      <w:start w:val="1"/>
      <w:numFmt w:val="bullet"/>
      <w:lvlText w:val=""/>
      <w:lvlJc w:val="left"/>
      <w:pPr>
        <w:ind w:left="720" w:hanging="360"/>
      </w:pPr>
      <w:rPr>
        <w:rFonts w:ascii="Wingdings" w:hAnsi="Wingdings"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11730"/>
    <w:multiLevelType w:val="hybridMultilevel"/>
    <w:tmpl w:val="9A3E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F7621"/>
    <w:multiLevelType w:val="hybridMultilevel"/>
    <w:tmpl w:val="2C2E2E30"/>
    <w:lvl w:ilvl="0" w:tplc="040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D759EC"/>
    <w:multiLevelType w:val="hybridMultilevel"/>
    <w:tmpl w:val="F4B2FC4E"/>
    <w:lvl w:ilvl="0" w:tplc="010C76E6">
      <w:start w:val="1"/>
      <w:numFmt w:val="decimal"/>
      <w:lvlText w:val="%1."/>
      <w:lvlJc w:val="left"/>
      <w:pPr>
        <w:ind w:left="1012" w:hanging="360"/>
      </w:pPr>
      <w:rPr>
        <w:color w:val="auto"/>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7" w15:restartNumberingAfterBreak="0">
    <w:nsid w:val="0D71498E"/>
    <w:multiLevelType w:val="hybridMultilevel"/>
    <w:tmpl w:val="40068146"/>
    <w:lvl w:ilvl="0" w:tplc="B7B4072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D6FCF"/>
    <w:multiLevelType w:val="hybridMultilevel"/>
    <w:tmpl w:val="DCA43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4175C"/>
    <w:multiLevelType w:val="hybridMultilevel"/>
    <w:tmpl w:val="927C1DE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1934FE"/>
    <w:multiLevelType w:val="hybridMultilevel"/>
    <w:tmpl w:val="821002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85624B"/>
    <w:multiLevelType w:val="multilevel"/>
    <w:tmpl w:val="3DB6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5268B6"/>
    <w:multiLevelType w:val="hybridMultilevel"/>
    <w:tmpl w:val="2DBCE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D74215"/>
    <w:multiLevelType w:val="hybridMultilevel"/>
    <w:tmpl w:val="9D823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74CAF"/>
    <w:multiLevelType w:val="hybridMultilevel"/>
    <w:tmpl w:val="14E025F6"/>
    <w:lvl w:ilvl="0" w:tplc="B7B4072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C7FC7"/>
    <w:multiLevelType w:val="hybridMultilevel"/>
    <w:tmpl w:val="851CE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9472FA"/>
    <w:multiLevelType w:val="hybridMultilevel"/>
    <w:tmpl w:val="46BAD4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DB6A52"/>
    <w:multiLevelType w:val="hybridMultilevel"/>
    <w:tmpl w:val="2F8ED5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22042C"/>
    <w:multiLevelType w:val="hybridMultilevel"/>
    <w:tmpl w:val="58A63F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A94334"/>
    <w:multiLevelType w:val="hybridMultilevel"/>
    <w:tmpl w:val="E91690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8C78E8"/>
    <w:multiLevelType w:val="multilevel"/>
    <w:tmpl w:val="FA4820D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0D18D4"/>
    <w:multiLevelType w:val="hybridMultilevel"/>
    <w:tmpl w:val="C44E70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C95110"/>
    <w:multiLevelType w:val="hybridMultilevel"/>
    <w:tmpl w:val="67E0921E"/>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6F7E2F"/>
    <w:multiLevelType w:val="multilevel"/>
    <w:tmpl w:val="3336F276"/>
    <w:lvl w:ilvl="0">
      <w:start w:val="1"/>
      <w:numFmt w:val="decimal"/>
      <w:lvlText w:val="%1"/>
      <w:lvlJc w:val="left"/>
      <w:pPr>
        <w:ind w:left="360" w:hanging="360"/>
      </w:pPr>
      <w:rPr>
        <w:rFonts w:ascii="Sylfaen" w:hAnsi="Sylfaen" w:cs="Sylfaen" w:hint="default"/>
      </w:rPr>
    </w:lvl>
    <w:lvl w:ilvl="1">
      <w:start w:val="1"/>
      <w:numFmt w:val="decimal"/>
      <w:lvlText w:val="%1.%2"/>
      <w:lvlJc w:val="left"/>
      <w:pPr>
        <w:ind w:left="360" w:hanging="360"/>
      </w:pPr>
      <w:rPr>
        <w:rFonts w:ascii="Sylfaen" w:hAnsi="Sylfaen" w:cs="Sylfaen" w:hint="default"/>
      </w:rPr>
    </w:lvl>
    <w:lvl w:ilvl="2">
      <w:start w:val="1"/>
      <w:numFmt w:val="decimal"/>
      <w:lvlText w:val="%1.%2.%3"/>
      <w:lvlJc w:val="left"/>
      <w:pPr>
        <w:ind w:left="720" w:hanging="720"/>
      </w:pPr>
      <w:rPr>
        <w:rFonts w:ascii="Sylfaen" w:hAnsi="Sylfaen" w:cs="Sylfaen" w:hint="default"/>
      </w:rPr>
    </w:lvl>
    <w:lvl w:ilvl="3">
      <w:start w:val="1"/>
      <w:numFmt w:val="decimal"/>
      <w:lvlText w:val="%1.%2.%3.%4"/>
      <w:lvlJc w:val="left"/>
      <w:pPr>
        <w:ind w:left="720" w:hanging="720"/>
      </w:pPr>
      <w:rPr>
        <w:rFonts w:ascii="Sylfaen" w:hAnsi="Sylfaen" w:cs="Sylfaen" w:hint="default"/>
      </w:rPr>
    </w:lvl>
    <w:lvl w:ilvl="4">
      <w:start w:val="1"/>
      <w:numFmt w:val="decimal"/>
      <w:lvlText w:val="%1.%2.%3.%4.%5"/>
      <w:lvlJc w:val="left"/>
      <w:pPr>
        <w:ind w:left="720" w:hanging="720"/>
      </w:pPr>
      <w:rPr>
        <w:rFonts w:ascii="Sylfaen" w:hAnsi="Sylfaen" w:cs="Sylfaen" w:hint="default"/>
      </w:rPr>
    </w:lvl>
    <w:lvl w:ilvl="5">
      <w:start w:val="1"/>
      <w:numFmt w:val="decimal"/>
      <w:lvlText w:val="%1.%2.%3.%4.%5.%6"/>
      <w:lvlJc w:val="left"/>
      <w:pPr>
        <w:ind w:left="1080" w:hanging="1080"/>
      </w:pPr>
      <w:rPr>
        <w:rFonts w:ascii="Sylfaen" w:hAnsi="Sylfaen" w:cs="Sylfaen" w:hint="default"/>
      </w:rPr>
    </w:lvl>
    <w:lvl w:ilvl="6">
      <w:start w:val="1"/>
      <w:numFmt w:val="decimal"/>
      <w:lvlText w:val="%1.%2.%3.%4.%5.%6.%7"/>
      <w:lvlJc w:val="left"/>
      <w:pPr>
        <w:ind w:left="1080" w:hanging="1080"/>
      </w:pPr>
      <w:rPr>
        <w:rFonts w:ascii="Sylfaen" w:hAnsi="Sylfaen" w:cs="Sylfaen" w:hint="default"/>
      </w:rPr>
    </w:lvl>
    <w:lvl w:ilvl="7">
      <w:start w:val="1"/>
      <w:numFmt w:val="decimal"/>
      <w:lvlText w:val="%1.%2.%3.%4.%5.%6.%7.%8"/>
      <w:lvlJc w:val="left"/>
      <w:pPr>
        <w:ind w:left="1440" w:hanging="1440"/>
      </w:pPr>
      <w:rPr>
        <w:rFonts w:ascii="Sylfaen" w:hAnsi="Sylfaen" w:cs="Sylfaen" w:hint="default"/>
      </w:rPr>
    </w:lvl>
    <w:lvl w:ilvl="8">
      <w:start w:val="1"/>
      <w:numFmt w:val="decimal"/>
      <w:lvlText w:val="%1.%2.%3.%4.%5.%6.%7.%8.%9"/>
      <w:lvlJc w:val="left"/>
      <w:pPr>
        <w:ind w:left="1440" w:hanging="1440"/>
      </w:pPr>
      <w:rPr>
        <w:rFonts w:ascii="Sylfaen" w:hAnsi="Sylfaen" w:cs="Sylfaen" w:hint="default"/>
      </w:rPr>
    </w:lvl>
  </w:abstractNum>
  <w:abstractNum w:abstractNumId="26" w15:restartNumberingAfterBreak="0">
    <w:nsid w:val="4EC467F1"/>
    <w:multiLevelType w:val="hybridMultilevel"/>
    <w:tmpl w:val="892838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2D6CB5"/>
    <w:multiLevelType w:val="hybridMultilevel"/>
    <w:tmpl w:val="4A867DA2"/>
    <w:lvl w:ilvl="0" w:tplc="B7B4072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039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695C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7E2589"/>
    <w:multiLevelType w:val="multilevel"/>
    <w:tmpl w:val="04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21912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C457DC"/>
    <w:multiLevelType w:val="hybridMultilevel"/>
    <w:tmpl w:val="CDE44CE4"/>
    <w:lvl w:ilvl="0" w:tplc="0409000F">
      <w:start w:val="1"/>
      <w:numFmt w:val="decimal"/>
      <w:lvlText w:val="%1."/>
      <w:lvlJc w:val="left"/>
      <w:pPr>
        <w:ind w:left="1012" w:hanging="360"/>
      </w:p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3"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78385D"/>
    <w:multiLevelType w:val="hybridMultilevel"/>
    <w:tmpl w:val="78ACED0E"/>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97A3A54"/>
    <w:multiLevelType w:val="hybridMultilevel"/>
    <w:tmpl w:val="2DBCE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206774"/>
    <w:multiLevelType w:val="hybridMultilevel"/>
    <w:tmpl w:val="591015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5A699C"/>
    <w:multiLevelType w:val="hybridMultilevel"/>
    <w:tmpl w:val="87C88D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2DA52B3"/>
    <w:multiLevelType w:val="hybridMultilevel"/>
    <w:tmpl w:val="289C714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9" w15:restartNumberingAfterBreak="0">
    <w:nsid w:val="77E01812"/>
    <w:multiLevelType w:val="hybridMultilevel"/>
    <w:tmpl w:val="552E4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8036883"/>
    <w:multiLevelType w:val="hybridMultilevel"/>
    <w:tmpl w:val="8258E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C24D07"/>
    <w:multiLevelType w:val="hybridMultilevel"/>
    <w:tmpl w:val="A4AE53E8"/>
    <w:lvl w:ilvl="0" w:tplc="0409000F">
      <w:start w:val="1"/>
      <w:numFmt w:val="decimal"/>
      <w:lvlText w:val="%1."/>
      <w:lvlJc w:val="left"/>
      <w:pPr>
        <w:ind w:left="1012" w:hanging="360"/>
      </w:p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2" w15:restartNumberingAfterBreak="0">
    <w:nsid w:val="7A2D6C14"/>
    <w:multiLevelType w:val="hybridMultilevel"/>
    <w:tmpl w:val="6FDA5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4369A5"/>
    <w:multiLevelType w:val="hybridMultilevel"/>
    <w:tmpl w:val="777C63D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4" w15:restartNumberingAfterBreak="0">
    <w:nsid w:val="7CC264F7"/>
    <w:multiLevelType w:val="hybridMultilevel"/>
    <w:tmpl w:val="5422F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E13874"/>
    <w:multiLevelType w:val="hybridMultilevel"/>
    <w:tmpl w:val="D30E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0"/>
  </w:num>
  <w:num w:numId="3">
    <w:abstractNumId w:val="34"/>
  </w:num>
  <w:num w:numId="4">
    <w:abstractNumId w:val="26"/>
  </w:num>
  <w:num w:numId="5">
    <w:abstractNumId w:val="33"/>
  </w:num>
  <w:num w:numId="6">
    <w:abstractNumId w:val="10"/>
  </w:num>
  <w:num w:numId="7">
    <w:abstractNumId w:val="3"/>
  </w:num>
  <w:num w:numId="8">
    <w:abstractNumId w:val="21"/>
  </w:num>
  <w:num w:numId="9">
    <w:abstractNumId w:val="36"/>
  </w:num>
  <w:num w:numId="10">
    <w:abstractNumId w:val="44"/>
  </w:num>
  <w:num w:numId="11">
    <w:abstractNumId w:val="24"/>
  </w:num>
  <w:num w:numId="12">
    <w:abstractNumId w:val="9"/>
  </w:num>
  <w:num w:numId="13">
    <w:abstractNumId w:val="37"/>
  </w:num>
  <w:num w:numId="14">
    <w:abstractNumId w:val="5"/>
  </w:num>
  <w:num w:numId="15">
    <w:abstractNumId w:val="23"/>
  </w:num>
  <w:num w:numId="16">
    <w:abstractNumId w:val="2"/>
  </w:num>
  <w:num w:numId="17">
    <w:abstractNumId w:val="18"/>
  </w:num>
  <w:num w:numId="18">
    <w:abstractNumId w:val="30"/>
  </w:num>
  <w:num w:numId="19">
    <w:abstractNumId w:val="7"/>
  </w:num>
  <w:num w:numId="20">
    <w:abstractNumId w:val="27"/>
  </w:num>
  <w:num w:numId="21">
    <w:abstractNumId w:val="15"/>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9"/>
  </w:num>
  <w:num w:numId="25">
    <w:abstractNumId w:val="11"/>
  </w:num>
  <w:num w:numId="26">
    <w:abstractNumId w:val="29"/>
  </w:num>
  <w:num w:numId="27">
    <w:abstractNumId w:val="31"/>
  </w:num>
  <w:num w:numId="28">
    <w:abstractNumId w:val="19"/>
  </w:num>
  <w:num w:numId="29">
    <w:abstractNumId w:val="28"/>
  </w:num>
  <w:num w:numId="30">
    <w:abstractNumId w:val="22"/>
  </w:num>
  <w:num w:numId="31">
    <w:abstractNumId w:val="42"/>
  </w:num>
  <w:num w:numId="32">
    <w:abstractNumId w:val="4"/>
  </w:num>
  <w:num w:numId="33">
    <w:abstractNumId w:val="1"/>
  </w:num>
  <w:num w:numId="34">
    <w:abstractNumId w:val="16"/>
  </w:num>
  <w:num w:numId="35">
    <w:abstractNumId w:val="32"/>
  </w:num>
  <w:num w:numId="36">
    <w:abstractNumId w:val="41"/>
  </w:num>
  <w:num w:numId="37">
    <w:abstractNumId w:val="6"/>
  </w:num>
  <w:num w:numId="38">
    <w:abstractNumId w:val="35"/>
  </w:num>
  <w:num w:numId="39">
    <w:abstractNumId w:val="0"/>
  </w:num>
  <w:num w:numId="40">
    <w:abstractNumId w:val="8"/>
  </w:num>
  <w:num w:numId="41">
    <w:abstractNumId w:val="25"/>
  </w:num>
  <w:num w:numId="42">
    <w:abstractNumId w:val="45"/>
  </w:num>
  <w:num w:numId="43">
    <w:abstractNumId w:val="38"/>
  </w:num>
  <w:num w:numId="44">
    <w:abstractNumId w:val="43"/>
  </w:num>
  <w:num w:numId="45">
    <w:abstractNumId w:val="14"/>
  </w:num>
  <w:num w:numId="46">
    <w:abstractNumId w:val="20"/>
  </w:num>
  <w:num w:numId="4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14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00242"/>
    <w:rsid w:val="00000E6A"/>
    <w:rsid w:val="00002076"/>
    <w:rsid w:val="00003861"/>
    <w:rsid w:val="00004C65"/>
    <w:rsid w:val="00011734"/>
    <w:rsid w:val="00014EB0"/>
    <w:rsid w:val="00015058"/>
    <w:rsid w:val="00017246"/>
    <w:rsid w:val="000236EC"/>
    <w:rsid w:val="00023854"/>
    <w:rsid w:val="00024345"/>
    <w:rsid w:val="0002648C"/>
    <w:rsid w:val="0003757C"/>
    <w:rsid w:val="000432B3"/>
    <w:rsid w:val="000531A2"/>
    <w:rsid w:val="00054BED"/>
    <w:rsid w:val="00057421"/>
    <w:rsid w:val="000575E2"/>
    <w:rsid w:val="0006062C"/>
    <w:rsid w:val="00060A3D"/>
    <w:rsid w:val="00063DA7"/>
    <w:rsid w:val="00065B67"/>
    <w:rsid w:val="00071E28"/>
    <w:rsid w:val="00073AC5"/>
    <w:rsid w:val="00085412"/>
    <w:rsid w:val="000877E3"/>
    <w:rsid w:val="00093FD3"/>
    <w:rsid w:val="0009524B"/>
    <w:rsid w:val="000970DA"/>
    <w:rsid w:val="0009735F"/>
    <w:rsid w:val="000A26AE"/>
    <w:rsid w:val="000A7C9E"/>
    <w:rsid w:val="000B0750"/>
    <w:rsid w:val="000B1390"/>
    <w:rsid w:val="000B4356"/>
    <w:rsid w:val="000B5E4A"/>
    <w:rsid w:val="000B5F33"/>
    <w:rsid w:val="000B6D9D"/>
    <w:rsid w:val="000C797A"/>
    <w:rsid w:val="000D5DF0"/>
    <w:rsid w:val="000D762D"/>
    <w:rsid w:val="000D7F2F"/>
    <w:rsid w:val="000E25B1"/>
    <w:rsid w:val="000E4BA6"/>
    <w:rsid w:val="000E5763"/>
    <w:rsid w:val="000E5F23"/>
    <w:rsid w:val="000E6E32"/>
    <w:rsid w:val="000F2774"/>
    <w:rsid w:val="00107135"/>
    <w:rsid w:val="00107FED"/>
    <w:rsid w:val="0011018B"/>
    <w:rsid w:val="001107CF"/>
    <w:rsid w:val="001114CF"/>
    <w:rsid w:val="00111883"/>
    <w:rsid w:val="00120C28"/>
    <w:rsid w:val="0012243D"/>
    <w:rsid w:val="00122E9F"/>
    <w:rsid w:val="0012573F"/>
    <w:rsid w:val="00125A0F"/>
    <w:rsid w:val="00126651"/>
    <w:rsid w:val="00127A42"/>
    <w:rsid w:val="001325A3"/>
    <w:rsid w:val="00133319"/>
    <w:rsid w:val="0013565D"/>
    <w:rsid w:val="00144057"/>
    <w:rsid w:val="00144BD4"/>
    <w:rsid w:val="001459BC"/>
    <w:rsid w:val="001460D1"/>
    <w:rsid w:val="0014725E"/>
    <w:rsid w:val="00150C93"/>
    <w:rsid w:val="00152E82"/>
    <w:rsid w:val="001533D4"/>
    <w:rsid w:val="0015476C"/>
    <w:rsid w:val="00154A0A"/>
    <w:rsid w:val="00154E11"/>
    <w:rsid w:val="0015516C"/>
    <w:rsid w:val="00155914"/>
    <w:rsid w:val="00156BB4"/>
    <w:rsid w:val="00157AC5"/>
    <w:rsid w:val="001601F8"/>
    <w:rsid w:val="00161D0F"/>
    <w:rsid w:val="001623BE"/>
    <w:rsid w:val="00163FCC"/>
    <w:rsid w:val="00164433"/>
    <w:rsid w:val="00164864"/>
    <w:rsid w:val="00164D1E"/>
    <w:rsid w:val="0016635C"/>
    <w:rsid w:val="00167877"/>
    <w:rsid w:val="00174FF2"/>
    <w:rsid w:val="00182D3E"/>
    <w:rsid w:val="00182F4C"/>
    <w:rsid w:val="00183B05"/>
    <w:rsid w:val="00185346"/>
    <w:rsid w:val="00185C6C"/>
    <w:rsid w:val="00186E4B"/>
    <w:rsid w:val="001944F5"/>
    <w:rsid w:val="001945B5"/>
    <w:rsid w:val="001958FD"/>
    <w:rsid w:val="001A21A6"/>
    <w:rsid w:val="001A4504"/>
    <w:rsid w:val="001A5D77"/>
    <w:rsid w:val="001B6BA5"/>
    <w:rsid w:val="001C1CC3"/>
    <w:rsid w:val="001C2682"/>
    <w:rsid w:val="001C35C9"/>
    <w:rsid w:val="001C5908"/>
    <w:rsid w:val="001D10B5"/>
    <w:rsid w:val="001D1216"/>
    <w:rsid w:val="001D1322"/>
    <w:rsid w:val="001D15E8"/>
    <w:rsid w:val="001D194C"/>
    <w:rsid w:val="001D611D"/>
    <w:rsid w:val="001D66AD"/>
    <w:rsid w:val="001D76DD"/>
    <w:rsid w:val="001D7752"/>
    <w:rsid w:val="001D7A50"/>
    <w:rsid w:val="001E1996"/>
    <w:rsid w:val="001E460C"/>
    <w:rsid w:val="001E4CC8"/>
    <w:rsid w:val="001F0F8F"/>
    <w:rsid w:val="001F2BBC"/>
    <w:rsid w:val="001F3F59"/>
    <w:rsid w:val="001F41F0"/>
    <w:rsid w:val="001F47E4"/>
    <w:rsid w:val="001F57A9"/>
    <w:rsid w:val="001F5B97"/>
    <w:rsid w:val="001F638F"/>
    <w:rsid w:val="001F6489"/>
    <w:rsid w:val="001F7AB0"/>
    <w:rsid w:val="001F7F3F"/>
    <w:rsid w:val="00203227"/>
    <w:rsid w:val="00205DAA"/>
    <w:rsid w:val="00206A16"/>
    <w:rsid w:val="00210D38"/>
    <w:rsid w:val="00210ED5"/>
    <w:rsid w:val="00210F59"/>
    <w:rsid w:val="00213B1A"/>
    <w:rsid w:val="00214E97"/>
    <w:rsid w:val="00216047"/>
    <w:rsid w:val="0021682D"/>
    <w:rsid w:val="00222CD4"/>
    <w:rsid w:val="002232BE"/>
    <w:rsid w:val="0022330C"/>
    <w:rsid w:val="00223DEE"/>
    <w:rsid w:val="002243AA"/>
    <w:rsid w:val="00225111"/>
    <w:rsid w:val="00226716"/>
    <w:rsid w:val="00230F54"/>
    <w:rsid w:val="00232A80"/>
    <w:rsid w:val="0023326C"/>
    <w:rsid w:val="00234F4D"/>
    <w:rsid w:val="002355A2"/>
    <w:rsid w:val="00236638"/>
    <w:rsid w:val="00240C76"/>
    <w:rsid w:val="00242647"/>
    <w:rsid w:val="00243627"/>
    <w:rsid w:val="00243BF6"/>
    <w:rsid w:val="0024519A"/>
    <w:rsid w:val="002474F8"/>
    <w:rsid w:val="00252EEB"/>
    <w:rsid w:val="00253011"/>
    <w:rsid w:val="00254054"/>
    <w:rsid w:val="002548CD"/>
    <w:rsid w:val="00255BCE"/>
    <w:rsid w:val="0026020B"/>
    <w:rsid w:val="00266B91"/>
    <w:rsid w:val="00276DBA"/>
    <w:rsid w:val="00282C4D"/>
    <w:rsid w:val="00283B5D"/>
    <w:rsid w:val="0028660E"/>
    <w:rsid w:val="00286CBD"/>
    <w:rsid w:val="00287502"/>
    <w:rsid w:val="00291E22"/>
    <w:rsid w:val="00297AB8"/>
    <w:rsid w:val="002A1EA2"/>
    <w:rsid w:val="002A4B40"/>
    <w:rsid w:val="002B2B73"/>
    <w:rsid w:val="002B4D9A"/>
    <w:rsid w:val="002B4E9C"/>
    <w:rsid w:val="002B6E3A"/>
    <w:rsid w:val="002C5626"/>
    <w:rsid w:val="002C599F"/>
    <w:rsid w:val="002D6368"/>
    <w:rsid w:val="002D68BE"/>
    <w:rsid w:val="002E0367"/>
    <w:rsid w:val="002E0B1B"/>
    <w:rsid w:val="002E2377"/>
    <w:rsid w:val="002E4EC0"/>
    <w:rsid w:val="002E4F76"/>
    <w:rsid w:val="002E5FEC"/>
    <w:rsid w:val="002E6176"/>
    <w:rsid w:val="002F1CA5"/>
    <w:rsid w:val="002F312E"/>
    <w:rsid w:val="002F588E"/>
    <w:rsid w:val="003014D7"/>
    <w:rsid w:val="00303F1E"/>
    <w:rsid w:val="0030475F"/>
    <w:rsid w:val="003049CD"/>
    <w:rsid w:val="003053E7"/>
    <w:rsid w:val="00323BB0"/>
    <w:rsid w:val="00323C92"/>
    <w:rsid w:val="0032475C"/>
    <w:rsid w:val="00324C79"/>
    <w:rsid w:val="00325751"/>
    <w:rsid w:val="00327104"/>
    <w:rsid w:val="0032751B"/>
    <w:rsid w:val="00332784"/>
    <w:rsid w:val="00333779"/>
    <w:rsid w:val="00333835"/>
    <w:rsid w:val="00333DDB"/>
    <w:rsid w:val="003359E0"/>
    <w:rsid w:val="00335BED"/>
    <w:rsid w:val="00340DB0"/>
    <w:rsid w:val="0034122B"/>
    <w:rsid w:val="00341D27"/>
    <w:rsid w:val="00342A60"/>
    <w:rsid w:val="00346086"/>
    <w:rsid w:val="00347A50"/>
    <w:rsid w:val="003531C8"/>
    <w:rsid w:val="0035554D"/>
    <w:rsid w:val="003567DC"/>
    <w:rsid w:val="00357F0F"/>
    <w:rsid w:val="00365048"/>
    <w:rsid w:val="00367988"/>
    <w:rsid w:val="0037261F"/>
    <w:rsid w:val="00380F28"/>
    <w:rsid w:val="003879E7"/>
    <w:rsid w:val="00392DB8"/>
    <w:rsid w:val="00394021"/>
    <w:rsid w:val="00396261"/>
    <w:rsid w:val="003A0A23"/>
    <w:rsid w:val="003A4C29"/>
    <w:rsid w:val="003A5435"/>
    <w:rsid w:val="003A5F7E"/>
    <w:rsid w:val="003B11FE"/>
    <w:rsid w:val="003B1D07"/>
    <w:rsid w:val="003B3569"/>
    <w:rsid w:val="003B3FBF"/>
    <w:rsid w:val="003B5CA1"/>
    <w:rsid w:val="003B5FF9"/>
    <w:rsid w:val="003B6506"/>
    <w:rsid w:val="003C01E5"/>
    <w:rsid w:val="003D0394"/>
    <w:rsid w:val="003D09CE"/>
    <w:rsid w:val="003D1325"/>
    <w:rsid w:val="003D198D"/>
    <w:rsid w:val="003D1B2E"/>
    <w:rsid w:val="003D393F"/>
    <w:rsid w:val="003D4567"/>
    <w:rsid w:val="003D6590"/>
    <w:rsid w:val="003E1001"/>
    <w:rsid w:val="003E3C46"/>
    <w:rsid w:val="003E596E"/>
    <w:rsid w:val="003E6330"/>
    <w:rsid w:val="003E6396"/>
    <w:rsid w:val="003E7AF2"/>
    <w:rsid w:val="003F0D8E"/>
    <w:rsid w:val="003F0F62"/>
    <w:rsid w:val="003F126E"/>
    <w:rsid w:val="003F148A"/>
    <w:rsid w:val="003F6AFC"/>
    <w:rsid w:val="003F78E8"/>
    <w:rsid w:val="0040023E"/>
    <w:rsid w:val="0040024B"/>
    <w:rsid w:val="004014A0"/>
    <w:rsid w:val="0040333A"/>
    <w:rsid w:val="00403C8F"/>
    <w:rsid w:val="004042B2"/>
    <w:rsid w:val="00404D67"/>
    <w:rsid w:val="00405DD2"/>
    <w:rsid w:val="0041272F"/>
    <w:rsid w:val="00413DB6"/>
    <w:rsid w:val="00414D1C"/>
    <w:rsid w:val="004156D9"/>
    <w:rsid w:val="00416D30"/>
    <w:rsid w:val="004226D1"/>
    <w:rsid w:val="00426CD7"/>
    <w:rsid w:val="00427AA3"/>
    <w:rsid w:val="004303A3"/>
    <w:rsid w:val="004321CE"/>
    <w:rsid w:val="00435490"/>
    <w:rsid w:val="00435D43"/>
    <w:rsid w:val="0044119E"/>
    <w:rsid w:val="00441FA8"/>
    <w:rsid w:val="00443D19"/>
    <w:rsid w:val="004446FC"/>
    <w:rsid w:val="00446015"/>
    <w:rsid w:val="004503E4"/>
    <w:rsid w:val="00456F60"/>
    <w:rsid w:val="00462623"/>
    <w:rsid w:val="00464A48"/>
    <w:rsid w:val="004654F3"/>
    <w:rsid w:val="00466A96"/>
    <w:rsid w:val="00473758"/>
    <w:rsid w:val="00473EFB"/>
    <w:rsid w:val="00485919"/>
    <w:rsid w:val="00486699"/>
    <w:rsid w:val="00492DAB"/>
    <w:rsid w:val="004948B7"/>
    <w:rsid w:val="00495DD4"/>
    <w:rsid w:val="004A0325"/>
    <w:rsid w:val="004A08D5"/>
    <w:rsid w:val="004A516F"/>
    <w:rsid w:val="004A7BE6"/>
    <w:rsid w:val="004B1420"/>
    <w:rsid w:val="004B4622"/>
    <w:rsid w:val="004C02EC"/>
    <w:rsid w:val="004C1036"/>
    <w:rsid w:val="004C20E9"/>
    <w:rsid w:val="004C7859"/>
    <w:rsid w:val="004D22E8"/>
    <w:rsid w:val="004D25D3"/>
    <w:rsid w:val="004D41DE"/>
    <w:rsid w:val="004D4766"/>
    <w:rsid w:val="004D6F83"/>
    <w:rsid w:val="004E123E"/>
    <w:rsid w:val="004E2CE2"/>
    <w:rsid w:val="004E53D9"/>
    <w:rsid w:val="004E7F72"/>
    <w:rsid w:val="004F149C"/>
    <w:rsid w:val="004F2412"/>
    <w:rsid w:val="004F7269"/>
    <w:rsid w:val="004F7A39"/>
    <w:rsid w:val="0050064C"/>
    <w:rsid w:val="00500E3E"/>
    <w:rsid w:val="00502533"/>
    <w:rsid w:val="00504CCD"/>
    <w:rsid w:val="00505ACC"/>
    <w:rsid w:val="00506AAF"/>
    <w:rsid w:val="00507C2D"/>
    <w:rsid w:val="0051033D"/>
    <w:rsid w:val="00511A40"/>
    <w:rsid w:val="0051782D"/>
    <w:rsid w:val="0052139E"/>
    <w:rsid w:val="0052202E"/>
    <w:rsid w:val="00524B30"/>
    <w:rsid w:val="00537261"/>
    <w:rsid w:val="005421F4"/>
    <w:rsid w:val="00544BB2"/>
    <w:rsid w:val="00546C1B"/>
    <w:rsid w:val="0055084E"/>
    <w:rsid w:val="00550C22"/>
    <w:rsid w:val="00553B3E"/>
    <w:rsid w:val="00556271"/>
    <w:rsid w:val="0055787E"/>
    <w:rsid w:val="00562302"/>
    <w:rsid w:val="00562945"/>
    <w:rsid w:val="00562F41"/>
    <w:rsid w:val="005630CB"/>
    <w:rsid w:val="00563D17"/>
    <w:rsid w:val="005667AD"/>
    <w:rsid w:val="005669E5"/>
    <w:rsid w:val="00572416"/>
    <w:rsid w:val="00573356"/>
    <w:rsid w:val="0057524F"/>
    <w:rsid w:val="00575DF2"/>
    <w:rsid w:val="0057750A"/>
    <w:rsid w:val="005808DB"/>
    <w:rsid w:val="00582CA2"/>
    <w:rsid w:val="005865FC"/>
    <w:rsid w:val="00595AF0"/>
    <w:rsid w:val="00595CA8"/>
    <w:rsid w:val="005972EB"/>
    <w:rsid w:val="005A4BB9"/>
    <w:rsid w:val="005C0182"/>
    <w:rsid w:val="005C4347"/>
    <w:rsid w:val="005C72F0"/>
    <w:rsid w:val="005D1145"/>
    <w:rsid w:val="005D3DF0"/>
    <w:rsid w:val="005D6264"/>
    <w:rsid w:val="005D6A34"/>
    <w:rsid w:val="005D797D"/>
    <w:rsid w:val="005E06C5"/>
    <w:rsid w:val="005E2B96"/>
    <w:rsid w:val="005F30D3"/>
    <w:rsid w:val="005F5870"/>
    <w:rsid w:val="00602936"/>
    <w:rsid w:val="006033E7"/>
    <w:rsid w:val="00604CAD"/>
    <w:rsid w:val="00605225"/>
    <w:rsid w:val="006106A3"/>
    <w:rsid w:val="0061300A"/>
    <w:rsid w:val="00622252"/>
    <w:rsid w:val="006227E2"/>
    <w:rsid w:val="006231B9"/>
    <w:rsid w:val="006275CE"/>
    <w:rsid w:val="006276EF"/>
    <w:rsid w:val="00634F70"/>
    <w:rsid w:val="0063655E"/>
    <w:rsid w:val="00645542"/>
    <w:rsid w:val="006546E5"/>
    <w:rsid w:val="00654C5C"/>
    <w:rsid w:val="00667152"/>
    <w:rsid w:val="006674F3"/>
    <w:rsid w:val="00671403"/>
    <w:rsid w:val="00674027"/>
    <w:rsid w:val="00674E21"/>
    <w:rsid w:val="00675B08"/>
    <w:rsid w:val="00675E8B"/>
    <w:rsid w:val="006777CE"/>
    <w:rsid w:val="0068116C"/>
    <w:rsid w:val="00683DE4"/>
    <w:rsid w:val="00684FE5"/>
    <w:rsid w:val="006858BC"/>
    <w:rsid w:val="00685BB8"/>
    <w:rsid w:val="00686A5F"/>
    <w:rsid w:val="00687DA5"/>
    <w:rsid w:val="0069422C"/>
    <w:rsid w:val="00695AE8"/>
    <w:rsid w:val="00697A42"/>
    <w:rsid w:val="006A03E7"/>
    <w:rsid w:val="006A3B2C"/>
    <w:rsid w:val="006A4B6E"/>
    <w:rsid w:val="006A5F96"/>
    <w:rsid w:val="006A6499"/>
    <w:rsid w:val="006A687A"/>
    <w:rsid w:val="006A6BEC"/>
    <w:rsid w:val="006B20DB"/>
    <w:rsid w:val="006B66B5"/>
    <w:rsid w:val="006B7102"/>
    <w:rsid w:val="006B76D2"/>
    <w:rsid w:val="006C228D"/>
    <w:rsid w:val="006C2C86"/>
    <w:rsid w:val="006C73F5"/>
    <w:rsid w:val="006D011A"/>
    <w:rsid w:val="006D61CE"/>
    <w:rsid w:val="006D7D32"/>
    <w:rsid w:val="006F0948"/>
    <w:rsid w:val="006F64DA"/>
    <w:rsid w:val="0070212E"/>
    <w:rsid w:val="00703D27"/>
    <w:rsid w:val="00704D67"/>
    <w:rsid w:val="007125B6"/>
    <w:rsid w:val="00713B65"/>
    <w:rsid w:val="00713DE3"/>
    <w:rsid w:val="007176AB"/>
    <w:rsid w:val="007203E5"/>
    <w:rsid w:val="00720B0C"/>
    <w:rsid w:val="00726160"/>
    <w:rsid w:val="00727C45"/>
    <w:rsid w:val="00731A07"/>
    <w:rsid w:val="007320DC"/>
    <w:rsid w:val="007413B7"/>
    <w:rsid w:val="007418F6"/>
    <w:rsid w:val="00742F81"/>
    <w:rsid w:val="00751A70"/>
    <w:rsid w:val="007523A3"/>
    <w:rsid w:val="007525E6"/>
    <w:rsid w:val="00754EFD"/>
    <w:rsid w:val="00756D4E"/>
    <w:rsid w:val="00761D47"/>
    <w:rsid w:val="00763DD1"/>
    <w:rsid w:val="0076482E"/>
    <w:rsid w:val="007648AF"/>
    <w:rsid w:val="0076765F"/>
    <w:rsid w:val="00767A11"/>
    <w:rsid w:val="00771087"/>
    <w:rsid w:val="00774484"/>
    <w:rsid w:val="007806FE"/>
    <w:rsid w:val="007835D5"/>
    <w:rsid w:val="007922FC"/>
    <w:rsid w:val="007938BB"/>
    <w:rsid w:val="0079606B"/>
    <w:rsid w:val="007A1FBF"/>
    <w:rsid w:val="007A27ED"/>
    <w:rsid w:val="007A2E3B"/>
    <w:rsid w:val="007A345D"/>
    <w:rsid w:val="007A4D4C"/>
    <w:rsid w:val="007A4D88"/>
    <w:rsid w:val="007A5679"/>
    <w:rsid w:val="007A789F"/>
    <w:rsid w:val="007B32D5"/>
    <w:rsid w:val="007B7D49"/>
    <w:rsid w:val="007C2DE7"/>
    <w:rsid w:val="007C437E"/>
    <w:rsid w:val="007C4566"/>
    <w:rsid w:val="007C45FC"/>
    <w:rsid w:val="007C7518"/>
    <w:rsid w:val="007D0A66"/>
    <w:rsid w:val="007D4084"/>
    <w:rsid w:val="007D5269"/>
    <w:rsid w:val="007E24DA"/>
    <w:rsid w:val="007E412D"/>
    <w:rsid w:val="007E479A"/>
    <w:rsid w:val="007E503D"/>
    <w:rsid w:val="007E76A9"/>
    <w:rsid w:val="007F0229"/>
    <w:rsid w:val="007F1B00"/>
    <w:rsid w:val="007F41FE"/>
    <w:rsid w:val="007F58FB"/>
    <w:rsid w:val="008009CE"/>
    <w:rsid w:val="00801CA3"/>
    <w:rsid w:val="00807C7B"/>
    <w:rsid w:val="008105EF"/>
    <w:rsid w:val="00811863"/>
    <w:rsid w:val="00816428"/>
    <w:rsid w:val="00820DD9"/>
    <w:rsid w:val="00822AFC"/>
    <w:rsid w:val="00822DE4"/>
    <w:rsid w:val="00825D09"/>
    <w:rsid w:val="00826E06"/>
    <w:rsid w:val="008301F9"/>
    <w:rsid w:val="0083082A"/>
    <w:rsid w:val="0083096B"/>
    <w:rsid w:val="00833DF0"/>
    <w:rsid w:val="008404E9"/>
    <w:rsid w:val="008455E7"/>
    <w:rsid w:val="00845E13"/>
    <w:rsid w:val="008475C5"/>
    <w:rsid w:val="008556A1"/>
    <w:rsid w:val="00856BDE"/>
    <w:rsid w:val="00860445"/>
    <w:rsid w:val="00860FC4"/>
    <w:rsid w:val="00863D1A"/>
    <w:rsid w:val="008701E3"/>
    <w:rsid w:val="00870F85"/>
    <w:rsid w:val="0087381E"/>
    <w:rsid w:val="00875BCC"/>
    <w:rsid w:val="00880808"/>
    <w:rsid w:val="0088101B"/>
    <w:rsid w:val="00882905"/>
    <w:rsid w:val="0088339C"/>
    <w:rsid w:val="00895D6C"/>
    <w:rsid w:val="00896E23"/>
    <w:rsid w:val="008A1FE2"/>
    <w:rsid w:val="008A6B16"/>
    <w:rsid w:val="008A7BF2"/>
    <w:rsid w:val="008B179D"/>
    <w:rsid w:val="008B3871"/>
    <w:rsid w:val="008B4DF4"/>
    <w:rsid w:val="008B555F"/>
    <w:rsid w:val="008B5BDD"/>
    <w:rsid w:val="008B7692"/>
    <w:rsid w:val="008C139D"/>
    <w:rsid w:val="008C2078"/>
    <w:rsid w:val="008C3DC3"/>
    <w:rsid w:val="008D0D74"/>
    <w:rsid w:val="008D0F41"/>
    <w:rsid w:val="008D2A3A"/>
    <w:rsid w:val="008D300C"/>
    <w:rsid w:val="008D389B"/>
    <w:rsid w:val="008D6934"/>
    <w:rsid w:val="008D7B44"/>
    <w:rsid w:val="008D7C72"/>
    <w:rsid w:val="008D7E1F"/>
    <w:rsid w:val="008E431E"/>
    <w:rsid w:val="008E59B2"/>
    <w:rsid w:val="008F1728"/>
    <w:rsid w:val="008F3CB2"/>
    <w:rsid w:val="008F4DA7"/>
    <w:rsid w:val="008F6B74"/>
    <w:rsid w:val="009038F5"/>
    <w:rsid w:val="00906B87"/>
    <w:rsid w:val="0090702B"/>
    <w:rsid w:val="00907B55"/>
    <w:rsid w:val="00910F3F"/>
    <w:rsid w:val="00912C87"/>
    <w:rsid w:val="00913928"/>
    <w:rsid w:val="00915CB9"/>
    <w:rsid w:val="00920E56"/>
    <w:rsid w:val="00920F48"/>
    <w:rsid w:val="00921BF3"/>
    <w:rsid w:val="00921F02"/>
    <w:rsid w:val="00923A8D"/>
    <w:rsid w:val="00924D3D"/>
    <w:rsid w:val="00924E7F"/>
    <w:rsid w:val="0092569D"/>
    <w:rsid w:val="00925C0A"/>
    <w:rsid w:val="00926CB8"/>
    <w:rsid w:val="009272D5"/>
    <w:rsid w:val="0092759A"/>
    <w:rsid w:val="009312A3"/>
    <w:rsid w:val="00932D29"/>
    <w:rsid w:val="00933FB0"/>
    <w:rsid w:val="00935093"/>
    <w:rsid w:val="00935797"/>
    <w:rsid w:val="00943EF7"/>
    <w:rsid w:val="0094408C"/>
    <w:rsid w:val="00945DC7"/>
    <w:rsid w:val="00946742"/>
    <w:rsid w:val="00950CC2"/>
    <w:rsid w:val="00950CD7"/>
    <w:rsid w:val="0095474F"/>
    <w:rsid w:val="009615A5"/>
    <w:rsid w:val="00966668"/>
    <w:rsid w:val="00966A52"/>
    <w:rsid w:val="00967551"/>
    <w:rsid w:val="0097236F"/>
    <w:rsid w:val="0097238F"/>
    <w:rsid w:val="009741F1"/>
    <w:rsid w:val="00974914"/>
    <w:rsid w:val="0097610F"/>
    <w:rsid w:val="0098093D"/>
    <w:rsid w:val="00981BA6"/>
    <w:rsid w:val="00985C11"/>
    <w:rsid w:val="00985FC7"/>
    <w:rsid w:val="00987366"/>
    <w:rsid w:val="00990409"/>
    <w:rsid w:val="009905AB"/>
    <w:rsid w:val="00992F0F"/>
    <w:rsid w:val="00993CF9"/>
    <w:rsid w:val="00994781"/>
    <w:rsid w:val="00996396"/>
    <w:rsid w:val="009A2FD9"/>
    <w:rsid w:val="009A420A"/>
    <w:rsid w:val="009B4E0B"/>
    <w:rsid w:val="009B7578"/>
    <w:rsid w:val="009C5177"/>
    <w:rsid w:val="009C713E"/>
    <w:rsid w:val="009D2A1F"/>
    <w:rsid w:val="009D45E5"/>
    <w:rsid w:val="009D5B43"/>
    <w:rsid w:val="009D732F"/>
    <w:rsid w:val="009D7832"/>
    <w:rsid w:val="009E04A3"/>
    <w:rsid w:val="009E0C37"/>
    <w:rsid w:val="009E30CD"/>
    <w:rsid w:val="009E45C0"/>
    <w:rsid w:val="009E535B"/>
    <w:rsid w:val="009F01B8"/>
    <w:rsid w:val="009F1964"/>
    <w:rsid w:val="009F2120"/>
    <w:rsid w:val="009F4C63"/>
    <w:rsid w:val="00A0621B"/>
    <w:rsid w:val="00A069C6"/>
    <w:rsid w:val="00A07755"/>
    <w:rsid w:val="00A07FDB"/>
    <w:rsid w:val="00A13EDC"/>
    <w:rsid w:val="00A1529A"/>
    <w:rsid w:val="00A17498"/>
    <w:rsid w:val="00A17D33"/>
    <w:rsid w:val="00A212AD"/>
    <w:rsid w:val="00A22C49"/>
    <w:rsid w:val="00A24D7D"/>
    <w:rsid w:val="00A27AD5"/>
    <w:rsid w:val="00A3421A"/>
    <w:rsid w:val="00A402DF"/>
    <w:rsid w:val="00A41053"/>
    <w:rsid w:val="00A41E75"/>
    <w:rsid w:val="00A436DA"/>
    <w:rsid w:val="00A456DC"/>
    <w:rsid w:val="00A5217D"/>
    <w:rsid w:val="00A52809"/>
    <w:rsid w:val="00A53E14"/>
    <w:rsid w:val="00A551EA"/>
    <w:rsid w:val="00A64BBA"/>
    <w:rsid w:val="00A658E4"/>
    <w:rsid w:val="00A66B53"/>
    <w:rsid w:val="00A66C49"/>
    <w:rsid w:val="00A6781D"/>
    <w:rsid w:val="00A8113D"/>
    <w:rsid w:val="00A814B5"/>
    <w:rsid w:val="00A81F6A"/>
    <w:rsid w:val="00A834F8"/>
    <w:rsid w:val="00A838CE"/>
    <w:rsid w:val="00A83ACC"/>
    <w:rsid w:val="00A86776"/>
    <w:rsid w:val="00A87B30"/>
    <w:rsid w:val="00A904CB"/>
    <w:rsid w:val="00A92EA6"/>
    <w:rsid w:val="00A97D66"/>
    <w:rsid w:val="00AA0E8A"/>
    <w:rsid w:val="00AA2CFB"/>
    <w:rsid w:val="00AA2FAB"/>
    <w:rsid w:val="00AA5208"/>
    <w:rsid w:val="00AA6E89"/>
    <w:rsid w:val="00AB10A3"/>
    <w:rsid w:val="00AB1815"/>
    <w:rsid w:val="00AB210E"/>
    <w:rsid w:val="00AB2788"/>
    <w:rsid w:val="00AB4C9F"/>
    <w:rsid w:val="00AB502F"/>
    <w:rsid w:val="00AC000D"/>
    <w:rsid w:val="00AC05AF"/>
    <w:rsid w:val="00AC0BD8"/>
    <w:rsid w:val="00AC3E80"/>
    <w:rsid w:val="00AC3FC1"/>
    <w:rsid w:val="00AC4082"/>
    <w:rsid w:val="00AC6C80"/>
    <w:rsid w:val="00AC7339"/>
    <w:rsid w:val="00AC7F4A"/>
    <w:rsid w:val="00AD0E62"/>
    <w:rsid w:val="00AD10A2"/>
    <w:rsid w:val="00AD46BE"/>
    <w:rsid w:val="00AD67BD"/>
    <w:rsid w:val="00AD7C73"/>
    <w:rsid w:val="00AE1BC7"/>
    <w:rsid w:val="00AE1EFF"/>
    <w:rsid w:val="00AE3123"/>
    <w:rsid w:val="00AE52FB"/>
    <w:rsid w:val="00AE787C"/>
    <w:rsid w:val="00AE7F87"/>
    <w:rsid w:val="00AF05DC"/>
    <w:rsid w:val="00AF25D0"/>
    <w:rsid w:val="00AF2A02"/>
    <w:rsid w:val="00AF2ED5"/>
    <w:rsid w:val="00AF3F36"/>
    <w:rsid w:val="00AF45C2"/>
    <w:rsid w:val="00AF494B"/>
    <w:rsid w:val="00AF7AE7"/>
    <w:rsid w:val="00B03029"/>
    <w:rsid w:val="00B0310B"/>
    <w:rsid w:val="00B03881"/>
    <w:rsid w:val="00B06C22"/>
    <w:rsid w:val="00B070DD"/>
    <w:rsid w:val="00B11597"/>
    <w:rsid w:val="00B14DD3"/>
    <w:rsid w:val="00B2525E"/>
    <w:rsid w:val="00B30692"/>
    <w:rsid w:val="00B31724"/>
    <w:rsid w:val="00B4388D"/>
    <w:rsid w:val="00B44AB9"/>
    <w:rsid w:val="00B46D97"/>
    <w:rsid w:val="00B47ECB"/>
    <w:rsid w:val="00B47F1F"/>
    <w:rsid w:val="00B517E5"/>
    <w:rsid w:val="00B51970"/>
    <w:rsid w:val="00B525E5"/>
    <w:rsid w:val="00B5550C"/>
    <w:rsid w:val="00B5576B"/>
    <w:rsid w:val="00B57227"/>
    <w:rsid w:val="00B6003A"/>
    <w:rsid w:val="00B62C91"/>
    <w:rsid w:val="00B630CB"/>
    <w:rsid w:val="00B662B4"/>
    <w:rsid w:val="00B6669E"/>
    <w:rsid w:val="00B70DC3"/>
    <w:rsid w:val="00B70EBC"/>
    <w:rsid w:val="00B72831"/>
    <w:rsid w:val="00B73699"/>
    <w:rsid w:val="00B76F77"/>
    <w:rsid w:val="00B77591"/>
    <w:rsid w:val="00B82820"/>
    <w:rsid w:val="00B836D0"/>
    <w:rsid w:val="00B849C3"/>
    <w:rsid w:val="00B8592F"/>
    <w:rsid w:val="00B934D1"/>
    <w:rsid w:val="00B93C2B"/>
    <w:rsid w:val="00B956FD"/>
    <w:rsid w:val="00BA7523"/>
    <w:rsid w:val="00BA7C58"/>
    <w:rsid w:val="00BB4CF2"/>
    <w:rsid w:val="00BB5065"/>
    <w:rsid w:val="00BC598F"/>
    <w:rsid w:val="00BC71BD"/>
    <w:rsid w:val="00BC77A2"/>
    <w:rsid w:val="00BD09D3"/>
    <w:rsid w:val="00BD339C"/>
    <w:rsid w:val="00BD40B6"/>
    <w:rsid w:val="00BD485E"/>
    <w:rsid w:val="00BD5C39"/>
    <w:rsid w:val="00BD763B"/>
    <w:rsid w:val="00BE1DC6"/>
    <w:rsid w:val="00BE2A49"/>
    <w:rsid w:val="00BE6B34"/>
    <w:rsid w:val="00BF160E"/>
    <w:rsid w:val="00BF16E0"/>
    <w:rsid w:val="00BF61A0"/>
    <w:rsid w:val="00BF69AA"/>
    <w:rsid w:val="00C04679"/>
    <w:rsid w:val="00C05A1E"/>
    <w:rsid w:val="00C06B04"/>
    <w:rsid w:val="00C06C17"/>
    <w:rsid w:val="00C0769D"/>
    <w:rsid w:val="00C15759"/>
    <w:rsid w:val="00C248CD"/>
    <w:rsid w:val="00C2700D"/>
    <w:rsid w:val="00C307BD"/>
    <w:rsid w:val="00C30D0B"/>
    <w:rsid w:val="00C32223"/>
    <w:rsid w:val="00C3234D"/>
    <w:rsid w:val="00C329E6"/>
    <w:rsid w:val="00C33EA9"/>
    <w:rsid w:val="00C3525C"/>
    <w:rsid w:val="00C368E4"/>
    <w:rsid w:val="00C37AFB"/>
    <w:rsid w:val="00C43704"/>
    <w:rsid w:val="00C46B04"/>
    <w:rsid w:val="00C5585A"/>
    <w:rsid w:val="00C5719D"/>
    <w:rsid w:val="00C57698"/>
    <w:rsid w:val="00C61990"/>
    <w:rsid w:val="00C628B3"/>
    <w:rsid w:val="00C62916"/>
    <w:rsid w:val="00C63CC0"/>
    <w:rsid w:val="00C64A83"/>
    <w:rsid w:val="00C67728"/>
    <w:rsid w:val="00C71398"/>
    <w:rsid w:val="00C71CD4"/>
    <w:rsid w:val="00C72739"/>
    <w:rsid w:val="00C772B9"/>
    <w:rsid w:val="00C8391A"/>
    <w:rsid w:val="00C91BD9"/>
    <w:rsid w:val="00C92274"/>
    <w:rsid w:val="00C930AA"/>
    <w:rsid w:val="00C9632C"/>
    <w:rsid w:val="00C97C3B"/>
    <w:rsid w:val="00C97C59"/>
    <w:rsid w:val="00CA34F3"/>
    <w:rsid w:val="00CA35CE"/>
    <w:rsid w:val="00CA7237"/>
    <w:rsid w:val="00CB1CD4"/>
    <w:rsid w:val="00CB6C59"/>
    <w:rsid w:val="00CB7E8C"/>
    <w:rsid w:val="00CC0D18"/>
    <w:rsid w:val="00CC0E46"/>
    <w:rsid w:val="00CC1092"/>
    <w:rsid w:val="00CC2664"/>
    <w:rsid w:val="00CC3544"/>
    <w:rsid w:val="00CC45B7"/>
    <w:rsid w:val="00CC4D87"/>
    <w:rsid w:val="00CC5113"/>
    <w:rsid w:val="00CC53D6"/>
    <w:rsid w:val="00CC7729"/>
    <w:rsid w:val="00CD0063"/>
    <w:rsid w:val="00CD26BB"/>
    <w:rsid w:val="00CD3A3D"/>
    <w:rsid w:val="00CD42FE"/>
    <w:rsid w:val="00CD6831"/>
    <w:rsid w:val="00CE04A5"/>
    <w:rsid w:val="00CE0804"/>
    <w:rsid w:val="00CE09E5"/>
    <w:rsid w:val="00CE5538"/>
    <w:rsid w:val="00CE681C"/>
    <w:rsid w:val="00CF384F"/>
    <w:rsid w:val="00CF54CB"/>
    <w:rsid w:val="00CF5827"/>
    <w:rsid w:val="00D010F0"/>
    <w:rsid w:val="00D0163D"/>
    <w:rsid w:val="00D03597"/>
    <w:rsid w:val="00D06807"/>
    <w:rsid w:val="00D06E4A"/>
    <w:rsid w:val="00D07759"/>
    <w:rsid w:val="00D07E25"/>
    <w:rsid w:val="00D106CC"/>
    <w:rsid w:val="00D10F95"/>
    <w:rsid w:val="00D110DB"/>
    <w:rsid w:val="00D131E9"/>
    <w:rsid w:val="00D13850"/>
    <w:rsid w:val="00D1498D"/>
    <w:rsid w:val="00D21A77"/>
    <w:rsid w:val="00D332DE"/>
    <w:rsid w:val="00D33392"/>
    <w:rsid w:val="00D341E3"/>
    <w:rsid w:val="00D34793"/>
    <w:rsid w:val="00D35190"/>
    <w:rsid w:val="00D3582D"/>
    <w:rsid w:val="00D35914"/>
    <w:rsid w:val="00D40C69"/>
    <w:rsid w:val="00D42033"/>
    <w:rsid w:val="00D4376E"/>
    <w:rsid w:val="00D438DC"/>
    <w:rsid w:val="00D45FF5"/>
    <w:rsid w:val="00D46195"/>
    <w:rsid w:val="00D5136D"/>
    <w:rsid w:val="00D52E3F"/>
    <w:rsid w:val="00D55B82"/>
    <w:rsid w:val="00D572DB"/>
    <w:rsid w:val="00D60678"/>
    <w:rsid w:val="00D625E5"/>
    <w:rsid w:val="00D6308A"/>
    <w:rsid w:val="00D64530"/>
    <w:rsid w:val="00D65874"/>
    <w:rsid w:val="00D67D47"/>
    <w:rsid w:val="00D704A3"/>
    <w:rsid w:val="00D70DD4"/>
    <w:rsid w:val="00D72758"/>
    <w:rsid w:val="00D73C48"/>
    <w:rsid w:val="00D760A9"/>
    <w:rsid w:val="00D77805"/>
    <w:rsid w:val="00D80F0E"/>
    <w:rsid w:val="00D8105D"/>
    <w:rsid w:val="00D81320"/>
    <w:rsid w:val="00D84992"/>
    <w:rsid w:val="00D84B04"/>
    <w:rsid w:val="00D902B1"/>
    <w:rsid w:val="00D94C9A"/>
    <w:rsid w:val="00D95CFB"/>
    <w:rsid w:val="00D95DCD"/>
    <w:rsid w:val="00D967AF"/>
    <w:rsid w:val="00D9753B"/>
    <w:rsid w:val="00DA0025"/>
    <w:rsid w:val="00DA1CD9"/>
    <w:rsid w:val="00DA3D24"/>
    <w:rsid w:val="00DA4F5F"/>
    <w:rsid w:val="00DA6A6F"/>
    <w:rsid w:val="00DB08AB"/>
    <w:rsid w:val="00DB122C"/>
    <w:rsid w:val="00DB176F"/>
    <w:rsid w:val="00DB1E33"/>
    <w:rsid w:val="00DB4402"/>
    <w:rsid w:val="00DB4DB0"/>
    <w:rsid w:val="00DB6D39"/>
    <w:rsid w:val="00DC2AEC"/>
    <w:rsid w:val="00DC6851"/>
    <w:rsid w:val="00DD07A1"/>
    <w:rsid w:val="00DD0B4C"/>
    <w:rsid w:val="00DD2970"/>
    <w:rsid w:val="00DD32EA"/>
    <w:rsid w:val="00DD3FED"/>
    <w:rsid w:val="00DD5A17"/>
    <w:rsid w:val="00DE09FB"/>
    <w:rsid w:val="00DE2237"/>
    <w:rsid w:val="00DE2695"/>
    <w:rsid w:val="00DE4A01"/>
    <w:rsid w:val="00DE573F"/>
    <w:rsid w:val="00DE653B"/>
    <w:rsid w:val="00DE77C0"/>
    <w:rsid w:val="00DF0D61"/>
    <w:rsid w:val="00DF36D6"/>
    <w:rsid w:val="00DF529D"/>
    <w:rsid w:val="00DF5458"/>
    <w:rsid w:val="00DF69EA"/>
    <w:rsid w:val="00E05080"/>
    <w:rsid w:val="00E0782D"/>
    <w:rsid w:val="00E131C2"/>
    <w:rsid w:val="00E15A10"/>
    <w:rsid w:val="00E1659C"/>
    <w:rsid w:val="00E16BA9"/>
    <w:rsid w:val="00E16BF9"/>
    <w:rsid w:val="00E21C5E"/>
    <w:rsid w:val="00E22CC4"/>
    <w:rsid w:val="00E2324A"/>
    <w:rsid w:val="00E2384B"/>
    <w:rsid w:val="00E3382A"/>
    <w:rsid w:val="00E34F8C"/>
    <w:rsid w:val="00E35289"/>
    <w:rsid w:val="00E35BF0"/>
    <w:rsid w:val="00E409E2"/>
    <w:rsid w:val="00E40AB8"/>
    <w:rsid w:val="00E469AF"/>
    <w:rsid w:val="00E47623"/>
    <w:rsid w:val="00E50949"/>
    <w:rsid w:val="00E516CF"/>
    <w:rsid w:val="00E53765"/>
    <w:rsid w:val="00E538BD"/>
    <w:rsid w:val="00E602E4"/>
    <w:rsid w:val="00E62A30"/>
    <w:rsid w:val="00E62D70"/>
    <w:rsid w:val="00E64D37"/>
    <w:rsid w:val="00E65A13"/>
    <w:rsid w:val="00E70A3B"/>
    <w:rsid w:val="00E802B6"/>
    <w:rsid w:val="00E81ACC"/>
    <w:rsid w:val="00E87417"/>
    <w:rsid w:val="00E94425"/>
    <w:rsid w:val="00E95DA6"/>
    <w:rsid w:val="00E965D0"/>
    <w:rsid w:val="00E96EC0"/>
    <w:rsid w:val="00E97A78"/>
    <w:rsid w:val="00EA2488"/>
    <w:rsid w:val="00EA3E61"/>
    <w:rsid w:val="00EA4616"/>
    <w:rsid w:val="00EB018B"/>
    <w:rsid w:val="00EB15B4"/>
    <w:rsid w:val="00EB1CF6"/>
    <w:rsid w:val="00EB1E09"/>
    <w:rsid w:val="00EB352D"/>
    <w:rsid w:val="00EB4B7E"/>
    <w:rsid w:val="00EC579C"/>
    <w:rsid w:val="00ED049C"/>
    <w:rsid w:val="00ED32EA"/>
    <w:rsid w:val="00ED4BF7"/>
    <w:rsid w:val="00ED6A7D"/>
    <w:rsid w:val="00ED7100"/>
    <w:rsid w:val="00ED7D10"/>
    <w:rsid w:val="00EE26CF"/>
    <w:rsid w:val="00EE4EA2"/>
    <w:rsid w:val="00EE5541"/>
    <w:rsid w:val="00EE5BFD"/>
    <w:rsid w:val="00EE627F"/>
    <w:rsid w:val="00EE6A01"/>
    <w:rsid w:val="00EE6F70"/>
    <w:rsid w:val="00EF3105"/>
    <w:rsid w:val="00EF51B7"/>
    <w:rsid w:val="00EF7B63"/>
    <w:rsid w:val="00F00305"/>
    <w:rsid w:val="00F00B30"/>
    <w:rsid w:val="00F067E6"/>
    <w:rsid w:val="00F12D10"/>
    <w:rsid w:val="00F14784"/>
    <w:rsid w:val="00F14ACC"/>
    <w:rsid w:val="00F14D8C"/>
    <w:rsid w:val="00F17197"/>
    <w:rsid w:val="00F175A9"/>
    <w:rsid w:val="00F2206E"/>
    <w:rsid w:val="00F22779"/>
    <w:rsid w:val="00F25AB1"/>
    <w:rsid w:val="00F25C3F"/>
    <w:rsid w:val="00F26590"/>
    <w:rsid w:val="00F269B0"/>
    <w:rsid w:val="00F26E64"/>
    <w:rsid w:val="00F27134"/>
    <w:rsid w:val="00F27B11"/>
    <w:rsid w:val="00F3316D"/>
    <w:rsid w:val="00F331F0"/>
    <w:rsid w:val="00F37429"/>
    <w:rsid w:val="00F416AF"/>
    <w:rsid w:val="00F417A9"/>
    <w:rsid w:val="00F4341E"/>
    <w:rsid w:val="00F43ECC"/>
    <w:rsid w:val="00F4578A"/>
    <w:rsid w:val="00F53879"/>
    <w:rsid w:val="00F574E3"/>
    <w:rsid w:val="00F57E82"/>
    <w:rsid w:val="00F62A68"/>
    <w:rsid w:val="00F634C7"/>
    <w:rsid w:val="00F63B15"/>
    <w:rsid w:val="00F73F8D"/>
    <w:rsid w:val="00F77AF1"/>
    <w:rsid w:val="00F838A2"/>
    <w:rsid w:val="00F84DB3"/>
    <w:rsid w:val="00F8747E"/>
    <w:rsid w:val="00F90E7C"/>
    <w:rsid w:val="00F94C79"/>
    <w:rsid w:val="00F95108"/>
    <w:rsid w:val="00F95688"/>
    <w:rsid w:val="00FA075F"/>
    <w:rsid w:val="00FA2110"/>
    <w:rsid w:val="00FA7E5D"/>
    <w:rsid w:val="00FB0EAD"/>
    <w:rsid w:val="00FB64DB"/>
    <w:rsid w:val="00FB7831"/>
    <w:rsid w:val="00FC0AF0"/>
    <w:rsid w:val="00FC1CBC"/>
    <w:rsid w:val="00FC7B63"/>
    <w:rsid w:val="00FD3276"/>
    <w:rsid w:val="00FD504C"/>
    <w:rsid w:val="00FD6F7F"/>
    <w:rsid w:val="00FE00D8"/>
    <w:rsid w:val="00FE0201"/>
    <w:rsid w:val="00FE1888"/>
    <w:rsid w:val="00FE3082"/>
    <w:rsid w:val="00FE3705"/>
    <w:rsid w:val="00FE4229"/>
    <w:rsid w:val="00FE4A19"/>
    <w:rsid w:val="00FE4F1A"/>
    <w:rsid w:val="00FF182D"/>
    <w:rsid w:val="00FF1FCB"/>
    <w:rsid w:val="00FF2686"/>
    <w:rsid w:val="00FF394B"/>
    <w:rsid w:val="00FF6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C72D"/>
  <w15:docId w15:val="{39A43F32-ACE2-4714-99D2-6C551441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E965D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BodyTextIndent3">
    <w:name w:val="Body Text Indent 3"/>
    <w:basedOn w:val="Normal"/>
    <w:link w:val="BodyTextIndent3Char"/>
    <w:rsid w:val="0092569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2569D"/>
    <w:rPr>
      <w:rFonts w:ascii="Times New Roman" w:eastAsia="Times New Roman" w:hAnsi="Times New Roman" w:cs="Times New Roman"/>
      <w:sz w:val="16"/>
      <w:szCs w:val="16"/>
    </w:rPr>
  </w:style>
  <w:style w:type="paragraph" w:customStyle="1" w:styleId="Elizbari">
    <w:name w:val="Elizbari"/>
    <w:basedOn w:val="Normal"/>
    <w:rsid w:val="00E2384B"/>
    <w:pPr>
      <w:spacing w:after="0" w:line="300" w:lineRule="exact"/>
    </w:pPr>
    <w:rPr>
      <w:rFonts w:ascii="Geo_Times" w:eastAsia="Times New Roman" w:hAnsi="Geo_Times" w:cs="Times New Roman"/>
      <w:lang w:eastAsia="zh-CN"/>
    </w:rPr>
  </w:style>
  <w:style w:type="paragraph" w:styleId="FootnoteText">
    <w:name w:val="footnote text"/>
    <w:basedOn w:val="Normal"/>
    <w:link w:val="FootnoteTextChar"/>
    <w:rsid w:val="00A92E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92EA6"/>
    <w:rPr>
      <w:rFonts w:ascii="Times New Roman" w:eastAsia="Times New Roman" w:hAnsi="Times New Roman" w:cs="Times New Roman"/>
      <w:sz w:val="20"/>
      <w:szCs w:val="20"/>
    </w:rPr>
  </w:style>
  <w:style w:type="character" w:styleId="FootnoteReference">
    <w:name w:val="footnote reference"/>
    <w:rsid w:val="00A92EA6"/>
    <w:rPr>
      <w:vertAlign w:val="superscript"/>
    </w:rPr>
  </w:style>
  <w:style w:type="paragraph" w:styleId="EndnoteText">
    <w:name w:val="endnote text"/>
    <w:basedOn w:val="Normal"/>
    <w:link w:val="EndnoteTextChar"/>
    <w:uiPriority w:val="99"/>
    <w:semiHidden/>
    <w:unhideWhenUsed/>
    <w:rsid w:val="00921B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1BF3"/>
    <w:rPr>
      <w:sz w:val="20"/>
      <w:szCs w:val="20"/>
    </w:rPr>
  </w:style>
  <w:style w:type="character" w:styleId="EndnoteReference">
    <w:name w:val="endnote reference"/>
    <w:basedOn w:val="DefaultParagraphFont"/>
    <w:uiPriority w:val="99"/>
    <w:semiHidden/>
    <w:unhideWhenUsed/>
    <w:rsid w:val="00921BF3"/>
    <w:rPr>
      <w:vertAlign w:val="superscript"/>
    </w:rPr>
  </w:style>
  <w:style w:type="character" w:styleId="CommentReference">
    <w:name w:val="annotation reference"/>
    <w:basedOn w:val="DefaultParagraphFont"/>
    <w:uiPriority w:val="99"/>
    <w:semiHidden/>
    <w:unhideWhenUsed/>
    <w:rsid w:val="004446FC"/>
    <w:rPr>
      <w:sz w:val="16"/>
      <w:szCs w:val="16"/>
    </w:rPr>
  </w:style>
  <w:style w:type="paragraph" w:styleId="CommentText">
    <w:name w:val="annotation text"/>
    <w:basedOn w:val="Normal"/>
    <w:link w:val="CommentTextChar"/>
    <w:uiPriority w:val="99"/>
    <w:unhideWhenUsed/>
    <w:rsid w:val="004446FC"/>
    <w:pPr>
      <w:spacing w:line="240" w:lineRule="auto"/>
    </w:pPr>
    <w:rPr>
      <w:sz w:val="20"/>
      <w:szCs w:val="20"/>
    </w:rPr>
  </w:style>
  <w:style w:type="character" w:customStyle="1" w:styleId="CommentTextChar">
    <w:name w:val="Comment Text Char"/>
    <w:basedOn w:val="DefaultParagraphFont"/>
    <w:link w:val="CommentText"/>
    <w:uiPriority w:val="99"/>
    <w:rsid w:val="004446FC"/>
    <w:rPr>
      <w:sz w:val="20"/>
      <w:szCs w:val="20"/>
    </w:rPr>
  </w:style>
  <w:style w:type="paragraph" w:styleId="CommentSubject">
    <w:name w:val="annotation subject"/>
    <w:basedOn w:val="CommentText"/>
    <w:next w:val="CommentText"/>
    <w:link w:val="CommentSubjectChar"/>
    <w:uiPriority w:val="99"/>
    <w:semiHidden/>
    <w:unhideWhenUsed/>
    <w:rsid w:val="004446FC"/>
    <w:rPr>
      <w:b/>
      <w:bCs/>
    </w:rPr>
  </w:style>
  <w:style w:type="character" w:customStyle="1" w:styleId="CommentSubjectChar">
    <w:name w:val="Comment Subject Char"/>
    <w:basedOn w:val="CommentTextChar"/>
    <w:link w:val="CommentSubject"/>
    <w:uiPriority w:val="99"/>
    <w:semiHidden/>
    <w:rsid w:val="004446FC"/>
    <w:rPr>
      <w:b/>
      <w:bCs/>
      <w:sz w:val="20"/>
      <w:szCs w:val="20"/>
    </w:rPr>
  </w:style>
  <w:style w:type="table" w:styleId="TableGrid">
    <w:name w:val="Table Grid"/>
    <w:basedOn w:val="TableNormal"/>
    <w:uiPriority w:val="59"/>
    <w:rsid w:val="00CC5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1F648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F6489"/>
    <w:rPr>
      <w:rFonts w:ascii="Courier New" w:eastAsia="Times New Roman" w:hAnsi="Courier New" w:cs="Times New Roman"/>
      <w:sz w:val="20"/>
      <w:szCs w:val="20"/>
    </w:rPr>
  </w:style>
  <w:style w:type="paragraph" w:customStyle="1" w:styleId="Default">
    <w:name w:val="Default"/>
    <w:rsid w:val="00473EFB"/>
    <w:pPr>
      <w:autoSpaceDE w:val="0"/>
      <w:autoSpaceDN w:val="0"/>
      <w:adjustRightInd w:val="0"/>
      <w:spacing w:after="0" w:line="240" w:lineRule="auto"/>
    </w:pPr>
    <w:rPr>
      <w:rFonts w:ascii="Sylfaen" w:eastAsia="Times New Roman" w:hAnsi="Sylfaen" w:cs="Sylfaen"/>
      <w:color w:val="000000"/>
      <w:sz w:val="24"/>
      <w:szCs w:val="24"/>
    </w:rPr>
  </w:style>
  <w:style w:type="character" w:customStyle="1" w:styleId="Heading3Char">
    <w:name w:val="Heading 3 Char"/>
    <w:basedOn w:val="DefaultParagraphFont"/>
    <w:link w:val="Heading3"/>
    <w:uiPriority w:val="9"/>
    <w:rsid w:val="00E965D0"/>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basedOn w:val="DefaultParagraphFont"/>
    <w:link w:val="ListParagraph"/>
    <w:rsid w:val="002B4E9C"/>
  </w:style>
  <w:style w:type="paragraph" w:styleId="NoSpacing">
    <w:name w:val="No Spacing"/>
    <w:uiPriority w:val="1"/>
    <w:qFormat/>
    <w:rsid w:val="00CC7729"/>
    <w:pPr>
      <w:spacing w:after="0" w:line="240" w:lineRule="auto"/>
    </w:pPr>
  </w:style>
  <w:style w:type="character" w:styleId="Strong">
    <w:name w:val="Strong"/>
    <w:basedOn w:val="DefaultParagraphFont"/>
    <w:uiPriority w:val="22"/>
    <w:qFormat/>
    <w:rsid w:val="00CC7729"/>
    <w:rPr>
      <w:b/>
      <w:bCs/>
    </w:rPr>
  </w:style>
  <w:style w:type="paragraph" w:styleId="NormalWeb">
    <w:name w:val="Normal (Web)"/>
    <w:basedOn w:val="Normal"/>
    <w:uiPriority w:val="99"/>
    <w:unhideWhenUsed/>
    <w:rsid w:val="008308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nospell-typo">
    <w:name w:val="nanospell-typo"/>
    <w:basedOn w:val="DefaultParagraphFont"/>
    <w:rsid w:val="0083082A"/>
  </w:style>
  <w:style w:type="character" w:customStyle="1" w:styleId="UnresolvedMention">
    <w:name w:val="Unresolved Mention"/>
    <w:basedOn w:val="DefaultParagraphFont"/>
    <w:uiPriority w:val="99"/>
    <w:semiHidden/>
    <w:unhideWhenUsed/>
    <w:rsid w:val="00325751"/>
    <w:rPr>
      <w:color w:val="605E5C"/>
      <w:shd w:val="clear" w:color="auto" w:fill="E1DFDD"/>
    </w:rPr>
  </w:style>
  <w:style w:type="character" w:customStyle="1" w:styleId="red-underline">
    <w:name w:val="red-underline"/>
    <w:basedOn w:val="DefaultParagraphFont"/>
    <w:rsid w:val="00AD6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88210">
      <w:bodyDiv w:val="1"/>
      <w:marLeft w:val="0"/>
      <w:marRight w:val="0"/>
      <w:marTop w:val="0"/>
      <w:marBottom w:val="0"/>
      <w:divBdr>
        <w:top w:val="none" w:sz="0" w:space="0" w:color="auto"/>
        <w:left w:val="none" w:sz="0" w:space="0" w:color="auto"/>
        <w:bottom w:val="none" w:sz="0" w:space="0" w:color="auto"/>
        <w:right w:val="none" w:sz="0" w:space="0" w:color="auto"/>
      </w:divBdr>
      <w:divsChild>
        <w:div w:id="4677232">
          <w:marLeft w:val="0"/>
          <w:marRight w:val="0"/>
          <w:marTop w:val="0"/>
          <w:marBottom w:val="0"/>
          <w:divBdr>
            <w:top w:val="none" w:sz="0" w:space="0" w:color="auto"/>
            <w:left w:val="none" w:sz="0" w:space="0" w:color="auto"/>
            <w:bottom w:val="none" w:sz="0" w:space="0" w:color="auto"/>
            <w:right w:val="none" w:sz="0" w:space="0" w:color="auto"/>
          </w:divBdr>
        </w:div>
        <w:div w:id="21637852">
          <w:marLeft w:val="0"/>
          <w:marRight w:val="0"/>
          <w:marTop w:val="0"/>
          <w:marBottom w:val="0"/>
          <w:divBdr>
            <w:top w:val="none" w:sz="0" w:space="0" w:color="auto"/>
            <w:left w:val="none" w:sz="0" w:space="0" w:color="auto"/>
            <w:bottom w:val="none" w:sz="0" w:space="0" w:color="auto"/>
            <w:right w:val="none" w:sz="0" w:space="0" w:color="auto"/>
          </w:divBdr>
        </w:div>
        <w:div w:id="46073784">
          <w:marLeft w:val="0"/>
          <w:marRight w:val="0"/>
          <w:marTop w:val="0"/>
          <w:marBottom w:val="0"/>
          <w:divBdr>
            <w:top w:val="none" w:sz="0" w:space="0" w:color="auto"/>
            <w:left w:val="none" w:sz="0" w:space="0" w:color="auto"/>
            <w:bottom w:val="none" w:sz="0" w:space="0" w:color="auto"/>
            <w:right w:val="none" w:sz="0" w:space="0" w:color="auto"/>
          </w:divBdr>
        </w:div>
        <w:div w:id="88164732">
          <w:marLeft w:val="0"/>
          <w:marRight w:val="0"/>
          <w:marTop w:val="0"/>
          <w:marBottom w:val="0"/>
          <w:divBdr>
            <w:top w:val="none" w:sz="0" w:space="0" w:color="auto"/>
            <w:left w:val="none" w:sz="0" w:space="0" w:color="auto"/>
            <w:bottom w:val="none" w:sz="0" w:space="0" w:color="auto"/>
            <w:right w:val="none" w:sz="0" w:space="0" w:color="auto"/>
          </w:divBdr>
        </w:div>
        <w:div w:id="114713535">
          <w:marLeft w:val="0"/>
          <w:marRight w:val="0"/>
          <w:marTop w:val="0"/>
          <w:marBottom w:val="0"/>
          <w:divBdr>
            <w:top w:val="none" w:sz="0" w:space="0" w:color="auto"/>
            <w:left w:val="none" w:sz="0" w:space="0" w:color="auto"/>
            <w:bottom w:val="none" w:sz="0" w:space="0" w:color="auto"/>
            <w:right w:val="none" w:sz="0" w:space="0" w:color="auto"/>
          </w:divBdr>
        </w:div>
        <w:div w:id="137963708">
          <w:marLeft w:val="0"/>
          <w:marRight w:val="0"/>
          <w:marTop w:val="0"/>
          <w:marBottom w:val="0"/>
          <w:divBdr>
            <w:top w:val="none" w:sz="0" w:space="0" w:color="auto"/>
            <w:left w:val="none" w:sz="0" w:space="0" w:color="auto"/>
            <w:bottom w:val="none" w:sz="0" w:space="0" w:color="auto"/>
            <w:right w:val="none" w:sz="0" w:space="0" w:color="auto"/>
          </w:divBdr>
        </w:div>
        <w:div w:id="144126772">
          <w:marLeft w:val="0"/>
          <w:marRight w:val="0"/>
          <w:marTop w:val="0"/>
          <w:marBottom w:val="0"/>
          <w:divBdr>
            <w:top w:val="none" w:sz="0" w:space="0" w:color="auto"/>
            <w:left w:val="none" w:sz="0" w:space="0" w:color="auto"/>
            <w:bottom w:val="none" w:sz="0" w:space="0" w:color="auto"/>
            <w:right w:val="none" w:sz="0" w:space="0" w:color="auto"/>
          </w:divBdr>
        </w:div>
        <w:div w:id="144513383">
          <w:marLeft w:val="0"/>
          <w:marRight w:val="0"/>
          <w:marTop w:val="0"/>
          <w:marBottom w:val="0"/>
          <w:divBdr>
            <w:top w:val="none" w:sz="0" w:space="0" w:color="auto"/>
            <w:left w:val="none" w:sz="0" w:space="0" w:color="auto"/>
            <w:bottom w:val="none" w:sz="0" w:space="0" w:color="auto"/>
            <w:right w:val="none" w:sz="0" w:space="0" w:color="auto"/>
          </w:divBdr>
        </w:div>
        <w:div w:id="162399817">
          <w:marLeft w:val="0"/>
          <w:marRight w:val="0"/>
          <w:marTop w:val="0"/>
          <w:marBottom w:val="0"/>
          <w:divBdr>
            <w:top w:val="none" w:sz="0" w:space="0" w:color="auto"/>
            <w:left w:val="none" w:sz="0" w:space="0" w:color="auto"/>
            <w:bottom w:val="none" w:sz="0" w:space="0" w:color="auto"/>
            <w:right w:val="none" w:sz="0" w:space="0" w:color="auto"/>
          </w:divBdr>
        </w:div>
        <w:div w:id="178543787">
          <w:marLeft w:val="0"/>
          <w:marRight w:val="0"/>
          <w:marTop w:val="0"/>
          <w:marBottom w:val="0"/>
          <w:divBdr>
            <w:top w:val="none" w:sz="0" w:space="0" w:color="auto"/>
            <w:left w:val="none" w:sz="0" w:space="0" w:color="auto"/>
            <w:bottom w:val="none" w:sz="0" w:space="0" w:color="auto"/>
            <w:right w:val="none" w:sz="0" w:space="0" w:color="auto"/>
          </w:divBdr>
        </w:div>
        <w:div w:id="197858498">
          <w:marLeft w:val="0"/>
          <w:marRight w:val="0"/>
          <w:marTop w:val="0"/>
          <w:marBottom w:val="0"/>
          <w:divBdr>
            <w:top w:val="none" w:sz="0" w:space="0" w:color="auto"/>
            <w:left w:val="none" w:sz="0" w:space="0" w:color="auto"/>
            <w:bottom w:val="none" w:sz="0" w:space="0" w:color="auto"/>
            <w:right w:val="none" w:sz="0" w:space="0" w:color="auto"/>
          </w:divBdr>
        </w:div>
        <w:div w:id="208230147">
          <w:marLeft w:val="0"/>
          <w:marRight w:val="0"/>
          <w:marTop w:val="0"/>
          <w:marBottom w:val="0"/>
          <w:divBdr>
            <w:top w:val="none" w:sz="0" w:space="0" w:color="auto"/>
            <w:left w:val="none" w:sz="0" w:space="0" w:color="auto"/>
            <w:bottom w:val="none" w:sz="0" w:space="0" w:color="auto"/>
            <w:right w:val="none" w:sz="0" w:space="0" w:color="auto"/>
          </w:divBdr>
        </w:div>
        <w:div w:id="264732555">
          <w:marLeft w:val="0"/>
          <w:marRight w:val="0"/>
          <w:marTop w:val="0"/>
          <w:marBottom w:val="0"/>
          <w:divBdr>
            <w:top w:val="none" w:sz="0" w:space="0" w:color="auto"/>
            <w:left w:val="none" w:sz="0" w:space="0" w:color="auto"/>
            <w:bottom w:val="none" w:sz="0" w:space="0" w:color="auto"/>
            <w:right w:val="none" w:sz="0" w:space="0" w:color="auto"/>
          </w:divBdr>
        </w:div>
        <w:div w:id="268314420">
          <w:marLeft w:val="0"/>
          <w:marRight w:val="0"/>
          <w:marTop w:val="0"/>
          <w:marBottom w:val="0"/>
          <w:divBdr>
            <w:top w:val="none" w:sz="0" w:space="0" w:color="auto"/>
            <w:left w:val="none" w:sz="0" w:space="0" w:color="auto"/>
            <w:bottom w:val="none" w:sz="0" w:space="0" w:color="auto"/>
            <w:right w:val="none" w:sz="0" w:space="0" w:color="auto"/>
          </w:divBdr>
        </w:div>
        <w:div w:id="305595673">
          <w:marLeft w:val="0"/>
          <w:marRight w:val="0"/>
          <w:marTop w:val="0"/>
          <w:marBottom w:val="0"/>
          <w:divBdr>
            <w:top w:val="none" w:sz="0" w:space="0" w:color="auto"/>
            <w:left w:val="none" w:sz="0" w:space="0" w:color="auto"/>
            <w:bottom w:val="none" w:sz="0" w:space="0" w:color="auto"/>
            <w:right w:val="none" w:sz="0" w:space="0" w:color="auto"/>
          </w:divBdr>
        </w:div>
        <w:div w:id="312638595">
          <w:marLeft w:val="0"/>
          <w:marRight w:val="0"/>
          <w:marTop w:val="0"/>
          <w:marBottom w:val="0"/>
          <w:divBdr>
            <w:top w:val="none" w:sz="0" w:space="0" w:color="auto"/>
            <w:left w:val="none" w:sz="0" w:space="0" w:color="auto"/>
            <w:bottom w:val="none" w:sz="0" w:space="0" w:color="auto"/>
            <w:right w:val="none" w:sz="0" w:space="0" w:color="auto"/>
          </w:divBdr>
        </w:div>
        <w:div w:id="325939920">
          <w:marLeft w:val="0"/>
          <w:marRight w:val="0"/>
          <w:marTop w:val="0"/>
          <w:marBottom w:val="0"/>
          <w:divBdr>
            <w:top w:val="none" w:sz="0" w:space="0" w:color="auto"/>
            <w:left w:val="none" w:sz="0" w:space="0" w:color="auto"/>
            <w:bottom w:val="none" w:sz="0" w:space="0" w:color="auto"/>
            <w:right w:val="none" w:sz="0" w:space="0" w:color="auto"/>
          </w:divBdr>
        </w:div>
        <w:div w:id="373194566">
          <w:marLeft w:val="0"/>
          <w:marRight w:val="0"/>
          <w:marTop w:val="0"/>
          <w:marBottom w:val="0"/>
          <w:divBdr>
            <w:top w:val="none" w:sz="0" w:space="0" w:color="auto"/>
            <w:left w:val="none" w:sz="0" w:space="0" w:color="auto"/>
            <w:bottom w:val="none" w:sz="0" w:space="0" w:color="auto"/>
            <w:right w:val="none" w:sz="0" w:space="0" w:color="auto"/>
          </w:divBdr>
        </w:div>
        <w:div w:id="402798083">
          <w:marLeft w:val="0"/>
          <w:marRight w:val="0"/>
          <w:marTop w:val="0"/>
          <w:marBottom w:val="0"/>
          <w:divBdr>
            <w:top w:val="none" w:sz="0" w:space="0" w:color="auto"/>
            <w:left w:val="none" w:sz="0" w:space="0" w:color="auto"/>
            <w:bottom w:val="none" w:sz="0" w:space="0" w:color="auto"/>
            <w:right w:val="none" w:sz="0" w:space="0" w:color="auto"/>
          </w:divBdr>
        </w:div>
        <w:div w:id="407121958">
          <w:marLeft w:val="0"/>
          <w:marRight w:val="0"/>
          <w:marTop w:val="0"/>
          <w:marBottom w:val="0"/>
          <w:divBdr>
            <w:top w:val="none" w:sz="0" w:space="0" w:color="auto"/>
            <w:left w:val="none" w:sz="0" w:space="0" w:color="auto"/>
            <w:bottom w:val="none" w:sz="0" w:space="0" w:color="auto"/>
            <w:right w:val="none" w:sz="0" w:space="0" w:color="auto"/>
          </w:divBdr>
        </w:div>
        <w:div w:id="458694632">
          <w:marLeft w:val="0"/>
          <w:marRight w:val="0"/>
          <w:marTop w:val="0"/>
          <w:marBottom w:val="0"/>
          <w:divBdr>
            <w:top w:val="none" w:sz="0" w:space="0" w:color="auto"/>
            <w:left w:val="none" w:sz="0" w:space="0" w:color="auto"/>
            <w:bottom w:val="none" w:sz="0" w:space="0" w:color="auto"/>
            <w:right w:val="none" w:sz="0" w:space="0" w:color="auto"/>
          </w:divBdr>
        </w:div>
        <w:div w:id="463934457">
          <w:marLeft w:val="0"/>
          <w:marRight w:val="0"/>
          <w:marTop w:val="0"/>
          <w:marBottom w:val="0"/>
          <w:divBdr>
            <w:top w:val="none" w:sz="0" w:space="0" w:color="auto"/>
            <w:left w:val="none" w:sz="0" w:space="0" w:color="auto"/>
            <w:bottom w:val="none" w:sz="0" w:space="0" w:color="auto"/>
            <w:right w:val="none" w:sz="0" w:space="0" w:color="auto"/>
          </w:divBdr>
        </w:div>
        <w:div w:id="492188204">
          <w:marLeft w:val="0"/>
          <w:marRight w:val="0"/>
          <w:marTop w:val="0"/>
          <w:marBottom w:val="0"/>
          <w:divBdr>
            <w:top w:val="none" w:sz="0" w:space="0" w:color="auto"/>
            <w:left w:val="none" w:sz="0" w:space="0" w:color="auto"/>
            <w:bottom w:val="none" w:sz="0" w:space="0" w:color="auto"/>
            <w:right w:val="none" w:sz="0" w:space="0" w:color="auto"/>
          </w:divBdr>
        </w:div>
        <w:div w:id="550314078">
          <w:marLeft w:val="0"/>
          <w:marRight w:val="0"/>
          <w:marTop w:val="0"/>
          <w:marBottom w:val="0"/>
          <w:divBdr>
            <w:top w:val="none" w:sz="0" w:space="0" w:color="auto"/>
            <w:left w:val="none" w:sz="0" w:space="0" w:color="auto"/>
            <w:bottom w:val="none" w:sz="0" w:space="0" w:color="auto"/>
            <w:right w:val="none" w:sz="0" w:space="0" w:color="auto"/>
          </w:divBdr>
        </w:div>
        <w:div w:id="552274482">
          <w:marLeft w:val="0"/>
          <w:marRight w:val="0"/>
          <w:marTop w:val="0"/>
          <w:marBottom w:val="0"/>
          <w:divBdr>
            <w:top w:val="none" w:sz="0" w:space="0" w:color="auto"/>
            <w:left w:val="none" w:sz="0" w:space="0" w:color="auto"/>
            <w:bottom w:val="none" w:sz="0" w:space="0" w:color="auto"/>
            <w:right w:val="none" w:sz="0" w:space="0" w:color="auto"/>
          </w:divBdr>
        </w:div>
        <w:div w:id="578245893">
          <w:marLeft w:val="0"/>
          <w:marRight w:val="0"/>
          <w:marTop w:val="0"/>
          <w:marBottom w:val="0"/>
          <w:divBdr>
            <w:top w:val="none" w:sz="0" w:space="0" w:color="auto"/>
            <w:left w:val="none" w:sz="0" w:space="0" w:color="auto"/>
            <w:bottom w:val="none" w:sz="0" w:space="0" w:color="auto"/>
            <w:right w:val="none" w:sz="0" w:space="0" w:color="auto"/>
          </w:divBdr>
        </w:div>
        <w:div w:id="600067578">
          <w:marLeft w:val="0"/>
          <w:marRight w:val="0"/>
          <w:marTop w:val="0"/>
          <w:marBottom w:val="0"/>
          <w:divBdr>
            <w:top w:val="none" w:sz="0" w:space="0" w:color="auto"/>
            <w:left w:val="none" w:sz="0" w:space="0" w:color="auto"/>
            <w:bottom w:val="none" w:sz="0" w:space="0" w:color="auto"/>
            <w:right w:val="none" w:sz="0" w:space="0" w:color="auto"/>
          </w:divBdr>
        </w:div>
        <w:div w:id="618998146">
          <w:marLeft w:val="0"/>
          <w:marRight w:val="0"/>
          <w:marTop w:val="0"/>
          <w:marBottom w:val="0"/>
          <w:divBdr>
            <w:top w:val="none" w:sz="0" w:space="0" w:color="auto"/>
            <w:left w:val="none" w:sz="0" w:space="0" w:color="auto"/>
            <w:bottom w:val="none" w:sz="0" w:space="0" w:color="auto"/>
            <w:right w:val="none" w:sz="0" w:space="0" w:color="auto"/>
          </w:divBdr>
        </w:div>
        <w:div w:id="642540816">
          <w:marLeft w:val="0"/>
          <w:marRight w:val="0"/>
          <w:marTop w:val="0"/>
          <w:marBottom w:val="0"/>
          <w:divBdr>
            <w:top w:val="none" w:sz="0" w:space="0" w:color="auto"/>
            <w:left w:val="none" w:sz="0" w:space="0" w:color="auto"/>
            <w:bottom w:val="none" w:sz="0" w:space="0" w:color="auto"/>
            <w:right w:val="none" w:sz="0" w:space="0" w:color="auto"/>
          </w:divBdr>
        </w:div>
        <w:div w:id="700204519">
          <w:marLeft w:val="0"/>
          <w:marRight w:val="0"/>
          <w:marTop w:val="0"/>
          <w:marBottom w:val="0"/>
          <w:divBdr>
            <w:top w:val="none" w:sz="0" w:space="0" w:color="auto"/>
            <w:left w:val="none" w:sz="0" w:space="0" w:color="auto"/>
            <w:bottom w:val="none" w:sz="0" w:space="0" w:color="auto"/>
            <w:right w:val="none" w:sz="0" w:space="0" w:color="auto"/>
          </w:divBdr>
        </w:div>
        <w:div w:id="767509874">
          <w:marLeft w:val="0"/>
          <w:marRight w:val="0"/>
          <w:marTop w:val="0"/>
          <w:marBottom w:val="0"/>
          <w:divBdr>
            <w:top w:val="none" w:sz="0" w:space="0" w:color="auto"/>
            <w:left w:val="none" w:sz="0" w:space="0" w:color="auto"/>
            <w:bottom w:val="none" w:sz="0" w:space="0" w:color="auto"/>
            <w:right w:val="none" w:sz="0" w:space="0" w:color="auto"/>
          </w:divBdr>
        </w:div>
        <w:div w:id="810632682">
          <w:marLeft w:val="0"/>
          <w:marRight w:val="0"/>
          <w:marTop w:val="0"/>
          <w:marBottom w:val="0"/>
          <w:divBdr>
            <w:top w:val="none" w:sz="0" w:space="0" w:color="auto"/>
            <w:left w:val="none" w:sz="0" w:space="0" w:color="auto"/>
            <w:bottom w:val="none" w:sz="0" w:space="0" w:color="auto"/>
            <w:right w:val="none" w:sz="0" w:space="0" w:color="auto"/>
          </w:divBdr>
        </w:div>
        <w:div w:id="815536672">
          <w:marLeft w:val="0"/>
          <w:marRight w:val="0"/>
          <w:marTop w:val="0"/>
          <w:marBottom w:val="0"/>
          <w:divBdr>
            <w:top w:val="none" w:sz="0" w:space="0" w:color="auto"/>
            <w:left w:val="none" w:sz="0" w:space="0" w:color="auto"/>
            <w:bottom w:val="none" w:sz="0" w:space="0" w:color="auto"/>
            <w:right w:val="none" w:sz="0" w:space="0" w:color="auto"/>
          </w:divBdr>
        </w:div>
        <w:div w:id="854153802">
          <w:marLeft w:val="0"/>
          <w:marRight w:val="0"/>
          <w:marTop w:val="0"/>
          <w:marBottom w:val="0"/>
          <w:divBdr>
            <w:top w:val="none" w:sz="0" w:space="0" w:color="auto"/>
            <w:left w:val="none" w:sz="0" w:space="0" w:color="auto"/>
            <w:bottom w:val="none" w:sz="0" w:space="0" w:color="auto"/>
            <w:right w:val="none" w:sz="0" w:space="0" w:color="auto"/>
          </w:divBdr>
        </w:div>
        <w:div w:id="857891103">
          <w:marLeft w:val="0"/>
          <w:marRight w:val="0"/>
          <w:marTop w:val="0"/>
          <w:marBottom w:val="0"/>
          <w:divBdr>
            <w:top w:val="none" w:sz="0" w:space="0" w:color="auto"/>
            <w:left w:val="none" w:sz="0" w:space="0" w:color="auto"/>
            <w:bottom w:val="none" w:sz="0" w:space="0" w:color="auto"/>
            <w:right w:val="none" w:sz="0" w:space="0" w:color="auto"/>
          </w:divBdr>
        </w:div>
        <w:div w:id="860438466">
          <w:marLeft w:val="0"/>
          <w:marRight w:val="0"/>
          <w:marTop w:val="0"/>
          <w:marBottom w:val="0"/>
          <w:divBdr>
            <w:top w:val="none" w:sz="0" w:space="0" w:color="auto"/>
            <w:left w:val="none" w:sz="0" w:space="0" w:color="auto"/>
            <w:bottom w:val="none" w:sz="0" w:space="0" w:color="auto"/>
            <w:right w:val="none" w:sz="0" w:space="0" w:color="auto"/>
          </w:divBdr>
        </w:div>
        <w:div w:id="860971474">
          <w:marLeft w:val="0"/>
          <w:marRight w:val="0"/>
          <w:marTop w:val="0"/>
          <w:marBottom w:val="0"/>
          <w:divBdr>
            <w:top w:val="none" w:sz="0" w:space="0" w:color="auto"/>
            <w:left w:val="none" w:sz="0" w:space="0" w:color="auto"/>
            <w:bottom w:val="none" w:sz="0" w:space="0" w:color="auto"/>
            <w:right w:val="none" w:sz="0" w:space="0" w:color="auto"/>
          </w:divBdr>
        </w:div>
        <w:div w:id="871721312">
          <w:marLeft w:val="0"/>
          <w:marRight w:val="0"/>
          <w:marTop w:val="0"/>
          <w:marBottom w:val="0"/>
          <w:divBdr>
            <w:top w:val="none" w:sz="0" w:space="0" w:color="auto"/>
            <w:left w:val="none" w:sz="0" w:space="0" w:color="auto"/>
            <w:bottom w:val="none" w:sz="0" w:space="0" w:color="auto"/>
            <w:right w:val="none" w:sz="0" w:space="0" w:color="auto"/>
          </w:divBdr>
        </w:div>
        <w:div w:id="893851252">
          <w:marLeft w:val="0"/>
          <w:marRight w:val="0"/>
          <w:marTop w:val="0"/>
          <w:marBottom w:val="0"/>
          <w:divBdr>
            <w:top w:val="none" w:sz="0" w:space="0" w:color="auto"/>
            <w:left w:val="none" w:sz="0" w:space="0" w:color="auto"/>
            <w:bottom w:val="none" w:sz="0" w:space="0" w:color="auto"/>
            <w:right w:val="none" w:sz="0" w:space="0" w:color="auto"/>
          </w:divBdr>
        </w:div>
        <w:div w:id="930553971">
          <w:marLeft w:val="0"/>
          <w:marRight w:val="0"/>
          <w:marTop w:val="0"/>
          <w:marBottom w:val="0"/>
          <w:divBdr>
            <w:top w:val="none" w:sz="0" w:space="0" w:color="auto"/>
            <w:left w:val="none" w:sz="0" w:space="0" w:color="auto"/>
            <w:bottom w:val="none" w:sz="0" w:space="0" w:color="auto"/>
            <w:right w:val="none" w:sz="0" w:space="0" w:color="auto"/>
          </w:divBdr>
        </w:div>
        <w:div w:id="953560325">
          <w:marLeft w:val="0"/>
          <w:marRight w:val="0"/>
          <w:marTop w:val="0"/>
          <w:marBottom w:val="0"/>
          <w:divBdr>
            <w:top w:val="none" w:sz="0" w:space="0" w:color="auto"/>
            <w:left w:val="none" w:sz="0" w:space="0" w:color="auto"/>
            <w:bottom w:val="none" w:sz="0" w:space="0" w:color="auto"/>
            <w:right w:val="none" w:sz="0" w:space="0" w:color="auto"/>
          </w:divBdr>
        </w:div>
        <w:div w:id="964389675">
          <w:marLeft w:val="0"/>
          <w:marRight w:val="0"/>
          <w:marTop w:val="0"/>
          <w:marBottom w:val="0"/>
          <w:divBdr>
            <w:top w:val="none" w:sz="0" w:space="0" w:color="auto"/>
            <w:left w:val="none" w:sz="0" w:space="0" w:color="auto"/>
            <w:bottom w:val="none" w:sz="0" w:space="0" w:color="auto"/>
            <w:right w:val="none" w:sz="0" w:space="0" w:color="auto"/>
          </w:divBdr>
        </w:div>
        <w:div w:id="967586091">
          <w:marLeft w:val="0"/>
          <w:marRight w:val="0"/>
          <w:marTop w:val="0"/>
          <w:marBottom w:val="0"/>
          <w:divBdr>
            <w:top w:val="none" w:sz="0" w:space="0" w:color="auto"/>
            <w:left w:val="none" w:sz="0" w:space="0" w:color="auto"/>
            <w:bottom w:val="none" w:sz="0" w:space="0" w:color="auto"/>
            <w:right w:val="none" w:sz="0" w:space="0" w:color="auto"/>
          </w:divBdr>
        </w:div>
        <w:div w:id="974214561">
          <w:marLeft w:val="0"/>
          <w:marRight w:val="0"/>
          <w:marTop w:val="0"/>
          <w:marBottom w:val="0"/>
          <w:divBdr>
            <w:top w:val="none" w:sz="0" w:space="0" w:color="auto"/>
            <w:left w:val="none" w:sz="0" w:space="0" w:color="auto"/>
            <w:bottom w:val="none" w:sz="0" w:space="0" w:color="auto"/>
            <w:right w:val="none" w:sz="0" w:space="0" w:color="auto"/>
          </w:divBdr>
        </w:div>
        <w:div w:id="992561573">
          <w:marLeft w:val="0"/>
          <w:marRight w:val="0"/>
          <w:marTop w:val="0"/>
          <w:marBottom w:val="0"/>
          <w:divBdr>
            <w:top w:val="none" w:sz="0" w:space="0" w:color="auto"/>
            <w:left w:val="none" w:sz="0" w:space="0" w:color="auto"/>
            <w:bottom w:val="none" w:sz="0" w:space="0" w:color="auto"/>
            <w:right w:val="none" w:sz="0" w:space="0" w:color="auto"/>
          </w:divBdr>
        </w:div>
        <w:div w:id="1010722452">
          <w:marLeft w:val="0"/>
          <w:marRight w:val="0"/>
          <w:marTop w:val="0"/>
          <w:marBottom w:val="0"/>
          <w:divBdr>
            <w:top w:val="none" w:sz="0" w:space="0" w:color="auto"/>
            <w:left w:val="none" w:sz="0" w:space="0" w:color="auto"/>
            <w:bottom w:val="none" w:sz="0" w:space="0" w:color="auto"/>
            <w:right w:val="none" w:sz="0" w:space="0" w:color="auto"/>
          </w:divBdr>
        </w:div>
        <w:div w:id="1023091856">
          <w:marLeft w:val="0"/>
          <w:marRight w:val="0"/>
          <w:marTop w:val="0"/>
          <w:marBottom w:val="0"/>
          <w:divBdr>
            <w:top w:val="none" w:sz="0" w:space="0" w:color="auto"/>
            <w:left w:val="none" w:sz="0" w:space="0" w:color="auto"/>
            <w:bottom w:val="none" w:sz="0" w:space="0" w:color="auto"/>
            <w:right w:val="none" w:sz="0" w:space="0" w:color="auto"/>
          </w:divBdr>
        </w:div>
        <w:div w:id="1032343785">
          <w:marLeft w:val="0"/>
          <w:marRight w:val="0"/>
          <w:marTop w:val="0"/>
          <w:marBottom w:val="0"/>
          <w:divBdr>
            <w:top w:val="none" w:sz="0" w:space="0" w:color="auto"/>
            <w:left w:val="none" w:sz="0" w:space="0" w:color="auto"/>
            <w:bottom w:val="none" w:sz="0" w:space="0" w:color="auto"/>
            <w:right w:val="none" w:sz="0" w:space="0" w:color="auto"/>
          </w:divBdr>
        </w:div>
        <w:div w:id="1052341453">
          <w:marLeft w:val="0"/>
          <w:marRight w:val="0"/>
          <w:marTop w:val="0"/>
          <w:marBottom w:val="0"/>
          <w:divBdr>
            <w:top w:val="none" w:sz="0" w:space="0" w:color="auto"/>
            <w:left w:val="none" w:sz="0" w:space="0" w:color="auto"/>
            <w:bottom w:val="none" w:sz="0" w:space="0" w:color="auto"/>
            <w:right w:val="none" w:sz="0" w:space="0" w:color="auto"/>
          </w:divBdr>
        </w:div>
        <w:div w:id="1088889486">
          <w:marLeft w:val="0"/>
          <w:marRight w:val="0"/>
          <w:marTop w:val="0"/>
          <w:marBottom w:val="0"/>
          <w:divBdr>
            <w:top w:val="none" w:sz="0" w:space="0" w:color="auto"/>
            <w:left w:val="none" w:sz="0" w:space="0" w:color="auto"/>
            <w:bottom w:val="none" w:sz="0" w:space="0" w:color="auto"/>
            <w:right w:val="none" w:sz="0" w:space="0" w:color="auto"/>
          </w:divBdr>
        </w:div>
        <w:div w:id="1101146446">
          <w:marLeft w:val="0"/>
          <w:marRight w:val="0"/>
          <w:marTop w:val="0"/>
          <w:marBottom w:val="0"/>
          <w:divBdr>
            <w:top w:val="none" w:sz="0" w:space="0" w:color="auto"/>
            <w:left w:val="none" w:sz="0" w:space="0" w:color="auto"/>
            <w:bottom w:val="none" w:sz="0" w:space="0" w:color="auto"/>
            <w:right w:val="none" w:sz="0" w:space="0" w:color="auto"/>
          </w:divBdr>
        </w:div>
        <w:div w:id="1118646558">
          <w:marLeft w:val="0"/>
          <w:marRight w:val="0"/>
          <w:marTop w:val="0"/>
          <w:marBottom w:val="0"/>
          <w:divBdr>
            <w:top w:val="none" w:sz="0" w:space="0" w:color="auto"/>
            <w:left w:val="none" w:sz="0" w:space="0" w:color="auto"/>
            <w:bottom w:val="none" w:sz="0" w:space="0" w:color="auto"/>
            <w:right w:val="none" w:sz="0" w:space="0" w:color="auto"/>
          </w:divBdr>
        </w:div>
        <w:div w:id="1152525899">
          <w:marLeft w:val="0"/>
          <w:marRight w:val="0"/>
          <w:marTop w:val="0"/>
          <w:marBottom w:val="0"/>
          <w:divBdr>
            <w:top w:val="none" w:sz="0" w:space="0" w:color="auto"/>
            <w:left w:val="none" w:sz="0" w:space="0" w:color="auto"/>
            <w:bottom w:val="none" w:sz="0" w:space="0" w:color="auto"/>
            <w:right w:val="none" w:sz="0" w:space="0" w:color="auto"/>
          </w:divBdr>
        </w:div>
        <w:div w:id="1153372879">
          <w:marLeft w:val="0"/>
          <w:marRight w:val="0"/>
          <w:marTop w:val="0"/>
          <w:marBottom w:val="0"/>
          <w:divBdr>
            <w:top w:val="none" w:sz="0" w:space="0" w:color="auto"/>
            <w:left w:val="none" w:sz="0" w:space="0" w:color="auto"/>
            <w:bottom w:val="none" w:sz="0" w:space="0" w:color="auto"/>
            <w:right w:val="none" w:sz="0" w:space="0" w:color="auto"/>
          </w:divBdr>
        </w:div>
        <w:div w:id="1176923834">
          <w:marLeft w:val="0"/>
          <w:marRight w:val="0"/>
          <w:marTop w:val="0"/>
          <w:marBottom w:val="0"/>
          <w:divBdr>
            <w:top w:val="none" w:sz="0" w:space="0" w:color="auto"/>
            <w:left w:val="none" w:sz="0" w:space="0" w:color="auto"/>
            <w:bottom w:val="none" w:sz="0" w:space="0" w:color="auto"/>
            <w:right w:val="none" w:sz="0" w:space="0" w:color="auto"/>
          </w:divBdr>
        </w:div>
        <w:div w:id="1214266570">
          <w:marLeft w:val="0"/>
          <w:marRight w:val="0"/>
          <w:marTop w:val="0"/>
          <w:marBottom w:val="0"/>
          <w:divBdr>
            <w:top w:val="none" w:sz="0" w:space="0" w:color="auto"/>
            <w:left w:val="none" w:sz="0" w:space="0" w:color="auto"/>
            <w:bottom w:val="none" w:sz="0" w:space="0" w:color="auto"/>
            <w:right w:val="none" w:sz="0" w:space="0" w:color="auto"/>
          </w:divBdr>
        </w:div>
        <w:div w:id="1214804306">
          <w:marLeft w:val="0"/>
          <w:marRight w:val="0"/>
          <w:marTop w:val="0"/>
          <w:marBottom w:val="0"/>
          <w:divBdr>
            <w:top w:val="none" w:sz="0" w:space="0" w:color="auto"/>
            <w:left w:val="none" w:sz="0" w:space="0" w:color="auto"/>
            <w:bottom w:val="none" w:sz="0" w:space="0" w:color="auto"/>
            <w:right w:val="none" w:sz="0" w:space="0" w:color="auto"/>
          </w:divBdr>
        </w:div>
        <w:div w:id="1216045932">
          <w:marLeft w:val="0"/>
          <w:marRight w:val="0"/>
          <w:marTop w:val="0"/>
          <w:marBottom w:val="0"/>
          <w:divBdr>
            <w:top w:val="none" w:sz="0" w:space="0" w:color="auto"/>
            <w:left w:val="none" w:sz="0" w:space="0" w:color="auto"/>
            <w:bottom w:val="none" w:sz="0" w:space="0" w:color="auto"/>
            <w:right w:val="none" w:sz="0" w:space="0" w:color="auto"/>
          </w:divBdr>
        </w:div>
        <w:div w:id="1223053824">
          <w:marLeft w:val="0"/>
          <w:marRight w:val="0"/>
          <w:marTop w:val="0"/>
          <w:marBottom w:val="0"/>
          <w:divBdr>
            <w:top w:val="none" w:sz="0" w:space="0" w:color="auto"/>
            <w:left w:val="none" w:sz="0" w:space="0" w:color="auto"/>
            <w:bottom w:val="none" w:sz="0" w:space="0" w:color="auto"/>
            <w:right w:val="none" w:sz="0" w:space="0" w:color="auto"/>
          </w:divBdr>
        </w:div>
        <w:div w:id="1264342783">
          <w:marLeft w:val="0"/>
          <w:marRight w:val="0"/>
          <w:marTop w:val="0"/>
          <w:marBottom w:val="0"/>
          <w:divBdr>
            <w:top w:val="none" w:sz="0" w:space="0" w:color="auto"/>
            <w:left w:val="none" w:sz="0" w:space="0" w:color="auto"/>
            <w:bottom w:val="none" w:sz="0" w:space="0" w:color="auto"/>
            <w:right w:val="none" w:sz="0" w:space="0" w:color="auto"/>
          </w:divBdr>
        </w:div>
        <w:div w:id="1264412784">
          <w:marLeft w:val="0"/>
          <w:marRight w:val="0"/>
          <w:marTop w:val="0"/>
          <w:marBottom w:val="0"/>
          <w:divBdr>
            <w:top w:val="none" w:sz="0" w:space="0" w:color="auto"/>
            <w:left w:val="none" w:sz="0" w:space="0" w:color="auto"/>
            <w:bottom w:val="none" w:sz="0" w:space="0" w:color="auto"/>
            <w:right w:val="none" w:sz="0" w:space="0" w:color="auto"/>
          </w:divBdr>
        </w:div>
        <w:div w:id="1275286013">
          <w:marLeft w:val="0"/>
          <w:marRight w:val="0"/>
          <w:marTop w:val="0"/>
          <w:marBottom w:val="0"/>
          <w:divBdr>
            <w:top w:val="none" w:sz="0" w:space="0" w:color="auto"/>
            <w:left w:val="none" w:sz="0" w:space="0" w:color="auto"/>
            <w:bottom w:val="none" w:sz="0" w:space="0" w:color="auto"/>
            <w:right w:val="none" w:sz="0" w:space="0" w:color="auto"/>
          </w:divBdr>
        </w:div>
        <w:div w:id="1292321257">
          <w:marLeft w:val="0"/>
          <w:marRight w:val="0"/>
          <w:marTop w:val="0"/>
          <w:marBottom w:val="0"/>
          <w:divBdr>
            <w:top w:val="none" w:sz="0" w:space="0" w:color="auto"/>
            <w:left w:val="none" w:sz="0" w:space="0" w:color="auto"/>
            <w:bottom w:val="none" w:sz="0" w:space="0" w:color="auto"/>
            <w:right w:val="none" w:sz="0" w:space="0" w:color="auto"/>
          </w:divBdr>
        </w:div>
        <w:div w:id="1306204390">
          <w:marLeft w:val="0"/>
          <w:marRight w:val="0"/>
          <w:marTop w:val="0"/>
          <w:marBottom w:val="0"/>
          <w:divBdr>
            <w:top w:val="none" w:sz="0" w:space="0" w:color="auto"/>
            <w:left w:val="none" w:sz="0" w:space="0" w:color="auto"/>
            <w:bottom w:val="none" w:sz="0" w:space="0" w:color="auto"/>
            <w:right w:val="none" w:sz="0" w:space="0" w:color="auto"/>
          </w:divBdr>
        </w:div>
        <w:div w:id="1331059303">
          <w:marLeft w:val="0"/>
          <w:marRight w:val="0"/>
          <w:marTop w:val="0"/>
          <w:marBottom w:val="0"/>
          <w:divBdr>
            <w:top w:val="none" w:sz="0" w:space="0" w:color="auto"/>
            <w:left w:val="none" w:sz="0" w:space="0" w:color="auto"/>
            <w:bottom w:val="none" w:sz="0" w:space="0" w:color="auto"/>
            <w:right w:val="none" w:sz="0" w:space="0" w:color="auto"/>
          </w:divBdr>
        </w:div>
        <w:div w:id="1338114794">
          <w:marLeft w:val="0"/>
          <w:marRight w:val="0"/>
          <w:marTop w:val="0"/>
          <w:marBottom w:val="0"/>
          <w:divBdr>
            <w:top w:val="none" w:sz="0" w:space="0" w:color="auto"/>
            <w:left w:val="none" w:sz="0" w:space="0" w:color="auto"/>
            <w:bottom w:val="none" w:sz="0" w:space="0" w:color="auto"/>
            <w:right w:val="none" w:sz="0" w:space="0" w:color="auto"/>
          </w:divBdr>
        </w:div>
        <w:div w:id="1339043785">
          <w:marLeft w:val="0"/>
          <w:marRight w:val="0"/>
          <w:marTop w:val="0"/>
          <w:marBottom w:val="0"/>
          <w:divBdr>
            <w:top w:val="none" w:sz="0" w:space="0" w:color="auto"/>
            <w:left w:val="none" w:sz="0" w:space="0" w:color="auto"/>
            <w:bottom w:val="none" w:sz="0" w:space="0" w:color="auto"/>
            <w:right w:val="none" w:sz="0" w:space="0" w:color="auto"/>
          </w:divBdr>
        </w:div>
        <w:div w:id="1349211497">
          <w:marLeft w:val="0"/>
          <w:marRight w:val="0"/>
          <w:marTop w:val="0"/>
          <w:marBottom w:val="0"/>
          <w:divBdr>
            <w:top w:val="none" w:sz="0" w:space="0" w:color="auto"/>
            <w:left w:val="none" w:sz="0" w:space="0" w:color="auto"/>
            <w:bottom w:val="none" w:sz="0" w:space="0" w:color="auto"/>
            <w:right w:val="none" w:sz="0" w:space="0" w:color="auto"/>
          </w:divBdr>
        </w:div>
        <w:div w:id="1351176974">
          <w:marLeft w:val="0"/>
          <w:marRight w:val="0"/>
          <w:marTop w:val="0"/>
          <w:marBottom w:val="0"/>
          <w:divBdr>
            <w:top w:val="none" w:sz="0" w:space="0" w:color="auto"/>
            <w:left w:val="none" w:sz="0" w:space="0" w:color="auto"/>
            <w:bottom w:val="none" w:sz="0" w:space="0" w:color="auto"/>
            <w:right w:val="none" w:sz="0" w:space="0" w:color="auto"/>
          </w:divBdr>
        </w:div>
        <w:div w:id="1395153399">
          <w:marLeft w:val="0"/>
          <w:marRight w:val="0"/>
          <w:marTop w:val="0"/>
          <w:marBottom w:val="0"/>
          <w:divBdr>
            <w:top w:val="none" w:sz="0" w:space="0" w:color="auto"/>
            <w:left w:val="none" w:sz="0" w:space="0" w:color="auto"/>
            <w:bottom w:val="none" w:sz="0" w:space="0" w:color="auto"/>
            <w:right w:val="none" w:sz="0" w:space="0" w:color="auto"/>
          </w:divBdr>
        </w:div>
        <w:div w:id="1412045462">
          <w:marLeft w:val="0"/>
          <w:marRight w:val="0"/>
          <w:marTop w:val="0"/>
          <w:marBottom w:val="0"/>
          <w:divBdr>
            <w:top w:val="none" w:sz="0" w:space="0" w:color="auto"/>
            <w:left w:val="none" w:sz="0" w:space="0" w:color="auto"/>
            <w:bottom w:val="none" w:sz="0" w:space="0" w:color="auto"/>
            <w:right w:val="none" w:sz="0" w:space="0" w:color="auto"/>
          </w:divBdr>
        </w:div>
        <w:div w:id="1449202852">
          <w:marLeft w:val="0"/>
          <w:marRight w:val="0"/>
          <w:marTop w:val="0"/>
          <w:marBottom w:val="0"/>
          <w:divBdr>
            <w:top w:val="none" w:sz="0" w:space="0" w:color="auto"/>
            <w:left w:val="none" w:sz="0" w:space="0" w:color="auto"/>
            <w:bottom w:val="none" w:sz="0" w:space="0" w:color="auto"/>
            <w:right w:val="none" w:sz="0" w:space="0" w:color="auto"/>
          </w:divBdr>
        </w:div>
        <w:div w:id="1468550839">
          <w:marLeft w:val="0"/>
          <w:marRight w:val="0"/>
          <w:marTop w:val="0"/>
          <w:marBottom w:val="0"/>
          <w:divBdr>
            <w:top w:val="none" w:sz="0" w:space="0" w:color="auto"/>
            <w:left w:val="none" w:sz="0" w:space="0" w:color="auto"/>
            <w:bottom w:val="none" w:sz="0" w:space="0" w:color="auto"/>
            <w:right w:val="none" w:sz="0" w:space="0" w:color="auto"/>
          </w:divBdr>
        </w:div>
        <w:div w:id="1485047808">
          <w:marLeft w:val="0"/>
          <w:marRight w:val="0"/>
          <w:marTop w:val="0"/>
          <w:marBottom w:val="0"/>
          <w:divBdr>
            <w:top w:val="none" w:sz="0" w:space="0" w:color="auto"/>
            <w:left w:val="none" w:sz="0" w:space="0" w:color="auto"/>
            <w:bottom w:val="none" w:sz="0" w:space="0" w:color="auto"/>
            <w:right w:val="none" w:sz="0" w:space="0" w:color="auto"/>
          </w:divBdr>
        </w:div>
        <w:div w:id="1517840704">
          <w:marLeft w:val="0"/>
          <w:marRight w:val="0"/>
          <w:marTop w:val="0"/>
          <w:marBottom w:val="0"/>
          <w:divBdr>
            <w:top w:val="none" w:sz="0" w:space="0" w:color="auto"/>
            <w:left w:val="none" w:sz="0" w:space="0" w:color="auto"/>
            <w:bottom w:val="none" w:sz="0" w:space="0" w:color="auto"/>
            <w:right w:val="none" w:sz="0" w:space="0" w:color="auto"/>
          </w:divBdr>
        </w:div>
        <w:div w:id="1520120557">
          <w:marLeft w:val="0"/>
          <w:marRight w:val="0"/>
          <w:marTop w:val="0"/>
          <w:marBottom w:val="0"/>
          <w:divBdr>
            <w:top w:val="none" w:sz="0" w:space="0" w:color="auto"/>
            <w:left w:val="none" w:sz="0" w:space="0" w:color="auto"/>
            <w:bottom w:val="none" w:sz="0" w:space="0" w:color="auto"/>
            <w:right w:val="none" w:sz="0" w:space="0" w:color="auto"/>
          </w:divBdr>
        </w:div>
        <w:div w:id="1539926714">
          <w:marLeft w:val="0"/>
          <w:marRight w:val="0"/>
          <w:marTop w:val="0"/>
          <w:marBottom w:val="0"/>
          <w:divBdr>
            <w:top w:val="none" w:sz="0" w:space="0" w:color="auto"/>
            <w:left w:val="none" w:sz="0" w:space="0" w:color="auto"/>
            <w:bottom w:val="none" w:sz="0" w:space="0" w:color="auto"/>
            <w:right w:val="none" w:sz="0" w:space="0" w:color="auto"/>
          </w:divBdr>
        </w:div>
        <w:div w:id="1554464998">
          <w:marLeft w:val="0"/>
          <w:marRight w:val="0"/>
          <w:marTop w:val="0"/>
          <w:marBottom w:val="0"/>
          <w:divBdr>
            <w:top w:val="none" w:sz="0" w:space="0" w:color="auto"/>
            <w:left w:val="none" w:sz="0" w:space="0" w:color="auto"/>
            <w:bottom w:val="none" w:sz="0" w:space="0" w:color="auto"/>
            <w:right w:val="none" w:sz="0" w:space="0" w:color="auto"/>
          </w:divBdr>
        </w:div>
        <w:div w:id="1568152092">
          <w:marLeft w:val="0"/>
          <w:marRight w:val="0"/>
          <w:marTop w:val="0"/>
          <w:marBottom w:val="0"/>
          <w:divBdr>
            <w:top w:val="none" w:sz="0" w:space="0" w:color="auto"/>
            <w:left w:val="none" w:sz="0" w:space="0" w:color="auto"/>
            <w:bottom w:val="none" w:sz="0" w:space="0" w:color="auto"/>
            <w:right w:val="none" w:sz="0" w:space="0" w:color="auto"/>
          </w:divBdr>
        </w:div>
        <w:div w:id="1569266413">
          <w:marLeft w:val="0"/>
          <w:marRight w:val="0"/>
          <w:marTop w:val="0"/>
          <w:marBottom w:val="0"/>
          <w:divBdr>
            <w:top w:val="none" w:sz="0" w:space="0" w:color="auto"/>
            <w:left w:val="none" w:sz="0" w:space="0" w:color="auto"/>
            <w:bottom w:val="none" w:sz="0" w:space="0" w:color="auto"/>
            <w:right w:val="none" w:sz="0" w:space="0" w:color="auto"/>
          </w:divBdr>
        </w:div>
        <w:div w:id="1570268913">
          <w:marLeft w:val="0"/>
          <w:marRight w:val="0"/>
          <w:marTop w:val="0"/>
          <w:marBottom w:val="0"/>
          <w:divBdr>
            <w:top w:val="none" w:sz="0" w:space="0" w:color="auto"/>
            <w:left w:val="none" w:sz="0" w:space="0" w:color="auto"/>
            <w:bottom w:val="none" w:sz="0" w:space="0" w:color="auto"/>
            <w:right w:val="none" w:sz="0" w:space="0" w:color="auto"/>
          </w:divBdr>
        </w:div>
        <w:div w:id="1627927018">
          <w:marLeft w:val="0"/>
          <w:marRight w:val="0"/>
          <w:marTop w:val="0"/>
          <w:marBottom w:val="0"/>
          <w:divBdr>
            <w:top w:val="none" w:sz="0" w:space="0" w:color="auto"/>
            <w:left w:val="none" w:sz="0" w:space="0" w:color="auto"/>
            <w:bottom w:val="none" w:sz="0" w:space="0" w:color="auto"/>
            <w:right w:val="none" w:sz="0" w:space="0" w:color="auto"/>
          </w:divBdr>
        </w:div>
        <w:div w:id="1633052839">
          <w:marLeft w:val="0"/>
          <w:marRight w:val="0"/>
          <w:marTop w:val="0"/>
          <w:marBottom w:val="0"/>
          <w:divBdr>
            <w:top w:val="none" w:sz="0" w:space="0" w:color="auto"/>
            <w:left w:val="none" w:sz="0" w:space="0" w:color="auto"/>
            <w:bottom w:val="none" w:sz="0" w:space="0" w:color="auto"/>
            <w:right w:val="none" w:sz="0" w:space="0" w:color="auto"/>
          </w:divBdr>
        </w:div>
        <w:div w:id="1650280584">
          <w:marLeft w:val="0"/>
          <w:marRight w:val="0"/>
          <w:marTop w:val="0"/>
          <w:marBottom w:val="0"/>
          <w:divBdr>
            <w:top w:val="none" w:sz="0" w:space="0" w:color="auto"/>
            <w:left w:val="none" w:sz="0" w:space="0" w:color="auto"/>
            <w:bottom w:val="none" w:sz="0" w:space="0" w:color="auto"/>
            <w:right w:val="none" w:sz="0" w:space="0" w:color="auto"/>
          </w:divBdr>
        </w:div>
        <w:div w:id="1651325559">
          <w:marLeft w:val="0"/>
          <w:marRight w:val="0"/>
          <w:marTop w:val="0"/>
          <w:marBottom w:val="0"/>
          <w:divBdr>
            <w:top w:val="none" w:sz="0" w:space="0" w:color="auto"/>
            <w:left w:val="none" w:sz="0" w:space="0" w:color="auto"/>
            <w:bottom w:val="none" w:sz="0" w:space="0" w:color="auto"/>
            <w:right w:val="none" w:sz="0" w:space="0" w:color="auto"/>
          </w:divBdr>
        </w:div>
        <w:div w:id="1670596719">
          <w:marLeft w:val="0"/>
          <w:marRight w:val="0"/>
          <w:marTop w:val="0"/>
          <w:marBottom w:val="0"/>
          <w:divBdr>
            <w:top w:val="none" w:sz="0" w:space="0" w:color="auto"/>
            <w:left w:val="none" w:sz="0" w:space="0" w:color="auto"/>
            <w:bottom w:val="none" w:sz="0" w:space="0" w:color="auto"/>
            <w:right w:val="none" w:sz="0" w:space="0" w:color="auto"/>
          </w:divBdr>
        </w:div>
        <w:div w:id="1672104589">
          <w:marLeft w:val="0"/>
          <w:marRight w:val="0"/>
          <w:marTop w:val="0"/>
          <w:marBottom w:val="0"/>
          <w:divBdr>
            <w:top w:val="none" w:sz="0" w:space="0" w:color="auto"/>
            <w:left w:val="none" w:sz="0" w:space="0" w:color="auto"/>
            <w:bottom w:val="none" w:sz="0" w:space="0" w:color="auto"/>
            <w:right w:val="none" w:sz="0" w:space="0" w:color="auto"/>
          </w:divBdr>
        </w:div>
        <w:div w:id="1680080996">
          <w:marLeft w:val="0"/>
          <w:marRight w:val="0"/>
          <w:marTop w:val="0"/>
          <w:marBottom w:val="0"/>
          <w:divBdr>
            <w:top w:val="none" w:sz="0" w:space="0" w:color="auto"/>
            <w:left w:val="none" w:sz="0" w:space="0" w:color="auto"/>
            <w:bottom w:val="none" w:sz="0" w:space="0" w:color="auto"/>
            <w:right w:val="none" w:sz="0" w:space="0" w:color="auto"/>
          </w:divBdr>
        </w:div>
        <w:div w:id="1685015265">
          <w:marLeft w:val="0"/>
          <w:marRight w:val="0"/>
          <w:marTop w:val="0"/>
          <w:marBottom w:val="0"/>
          <w:divBdr>
            <w:top w:val="none" w:sz="0" w:space="0" w:color="auto"/>
            <w:left w:val="none" w:sz="0" w:space="0" w:color="auto"/>
            <w:bottom w:val="none" w:sz="0" w:space="0" w:color="auto"/>
            <w:right w:val="none" w:sz="0" w:space="0" w:color="auto"/>
          </w:divBdr>
        </w:div>
        <w:div w:id="1713194526">
          <w:marLeft w:val="0"/>
          <w:marRight w:val="0"/>
          <w:marTop w:val="0"/>
          <w:marBottom w:val="0"/>
          <w:divBdr>
            <w:top w:val="none" w:sz="0" w:space="0" w:color="auto"/>
            <w:left w:val="none" w:sz="0" w:space="0" w:color="auto"/>
            <w:bottom w:val="none" w:sz="0" w:space="0" w:color="auto"/>
            <w:right w:val="none" w:sz="0" w:space="0" w:color="auto"/>
          </w:divBdr>
        </w:div>
        <w:div w:id="1714846405">
          <w:marLeft w:val="0"/>
          <w:marRight w:val="0"/>
          <w:marTop w:val="0"/>
          <w:marBottom w:val="0"/>
          <w:divBdr>
            <w:top w:val="none" w:sz="0" w:space="0" w:color="auto"/>
            <w:left w:val="none" w:sz="0" w:space="0" w:color="auto"/>
            <w:bottom w:val="none" w:sz="0" w:space="0" w:color="auto"/>
            <w:right w:val="none" w:sz="0" w:space="0" w:color="auto"/>
          </w:divBdr>
        </w:div>
        <w:div w:id="1714961735">
          <w:marLeft w:val="0"/>
          <w:marRight w:val="0"/>
          <w:marTop w:val="0"/>
          <w:marBottom w:val="0"/>
          <w:divBdr>
            <w:top w:val="none" w:sz="0" w:space="0" w:color="auto"/>
            <w:left w:val="none" w:sz="0" w:space="0" w:color="auto"/>
            <w:bottom w:val="none" w:sz="0" w:space="0" w:color="auto"/>
            <w:right w:val="none" w:sz="0" w:space="0" w:color="auto"/>
          </w:divBdr>
        </w:div>
        <w:div w:id="1725911012">
          <w:marLeft w:val="0"/>
          <w:marRight w:val="0"/>
          <w:marTop w:val="0"/>
          <w:marBottom w:val="0"/>
          <w:divBdr>
            <w:top w:val="none" w:sz="0" w:space="0" w:color="auto"/>
            <w:left w:val="none" w:sz="0" w:space="0" w:color="auto"/>
            <w:bottom w:val="none" w:sz="0" w:space="0" w:color="auto"/>
            <w:right w:val="none" w:sz="0" w:space="0" w:color="auto"/>
          </w:divBdr>
        </w:div>
        <w:div w:id="1741519976">
          <w:marLeft w:val="0"/>
          <w:marRight w:val="0"/>
          <w:marTop w:val="0"/>
          <w:marBottom w:val="0"/>
          <w:divBdr>
            <w:top w:val="none" w:sz="0" w:space="0" w:color="auto"/>
            <w:left w:val="none" w:sz="0" w:space="0" w:color="auto"/>
            <w:bottom w:val="none" w:sz="0" w:space="0" w:color="auto"/>
            <w:right w:val="none" w:sz="0" w:space="0" w:color="auto"/>
          </w:divBdr>
        </w:div>
        <w:div w:id="1756198379">
          <w:marLeft w:val="0"/>
          <w:marRight w:val="0"/>
          <w:marTop w:val="0"/>
          <w:marBottom w:val="0"/>
          <w:divBdr>
            <w:top w:val="none" w:sz="0" w:space="0" w:color="auto"/>
            <w:left w:val="none" w:sz="0" w:space="0" w:color="auto"/>
            <w:bottom w:val="none" w:sz="0" w:space="0" w:color="auto"/>
            <w:right w:val="none" w:sz="0" w:space="0" w:color="auto"/>
          </w:divBdr>
        </w:div>
        <w:div w:id="1764110279">
          <w:marLeft w:val="0"/>
          <w:marRight w:val="0"/>
          <w:marTop w:val="0"/>
          <w:marBottom w:val="0"/>
          <w:divBdr>
            <w:top w:val="none" w:sz="0" w:space="0" w:color="auto"/>
            <w:left w:val="none" w:sz="0" w:space="0" w:color="auto"/>
            <w:bottom w:val="none" w:sz="0" w:space="0" w:color="auto"/>
            <w:right w:val="none" w:sz="0" w:space="0" w:color="auto"/>
          </w:divBdr>
        </w:div>
        <w:div w:id="1777865989">
          <w:marLeft w:val="0"/>
          <w:marRight w:val="0"/>
          <w:marTop w:val="0"/>
          <w:marBottom w:val="0"/>
          <w:divBdr>
            <w:top w:val="none" w:sz="0" w:space="0" w:color="auto"/>
            <w:left w:val="none" w:sz="0" w:space="0" w:color="auto"/>
            <w:bottom w:val="none" w:sz="0" w:space="0" w:color="auto"/>
            <w:right w:val="none" w:sz="0" w:space="0" w:color="auto"/>
          </w:divBdr>
        </w:div>
        <w:div w:id="1812820607">
          <w:marLeft w:val="0"/>
          <w:marRight w:val="0"/>
          <w:marTop w:val="0"/>
          <w:marBottom w:val="0"/>
          <w:divBdr>
            <w:top w:val="none" w:sz="0" w:space="0" w:color="auto"/>
            <w:left w:val="none" w:sz="0" w:space="0" w:color="auto"/>
            <w:bottom w:val="none" w:sz="0" w:space="0" w:color="auto"/>
            <w:right w:val="none" w:sz="0" w:space="0" w:color="auto"/>
          </w:divBdr>
        </w:div>
        <w:div w:id="1837182756">
          <w:marLeft w:val="0"/>
          <w:marRight w:val="0"/>
          <w:marTop w:val="0"/>
          <w:marBottom w:val="0"/>
          <w:divBdr>
            <w:top w:val="none" w:sz="0" w:space="0" w:color="auto"/>
            <w:left w:val="none" w:sz="0" w:space="0" w:color="auto"/>
            <w:bottom w:val="none" w:sz="0" w:space="0" w:color="auto"/>
            <w:right w:val="none" w:sz="0" w:space="0" w:color="auto"/>
          </w:divBdr>
        </w:div>
        <w:div w:id="1837264150">
          <w:marLeft w:val="0"/>
          <w:marRight w:val="0"/>
          <w:marTop w:val="0"/>
          <w:marBottom w:val="0"/>
          <w:divBdr>
            <w:top w:val="none" w:sz="0" w:space="0" w:color="auto"/>
            <w:left w:val="none" w:sz="0" w:space="0" w:color="auto"/>
            <w:bottom w:val="none" w:sz="0" w:space="0" w:color="auto"/>
            <w:right w:val="none" w:sz="0" w:space="0" w:color="auto"/>
          </w:divBdr>
        </w:div>
        <w:div w:id="1848056726">
          <w:marLeft w:val="0"/>
          <w:marRight w:val="0"/>
          <w:marTop w:val="0"/>
          <w:marBottom w:val="0"/>
          <w:divBdr>
            <w:top w:val="none" w:sz="0" w:space="0" w:color="auto"/>
            <w:left w:val="none" w:sz="0" w:space="0" w:color="auto"/>
            <w:bottom w:val="none" w:sz="0" w:space="0" w:color="auto"/>
            <w:right w:val="none" w:sz="0" w:space="0" w:color="auto"/>
          </w:divBdr>
        </w:div>
        <w:div w:id="1856772397">
          <w:marLeft w:val="0"/>
          <w:marRight w:val="0"/>
          <w:marTop w:val="0"/>
          <w:marBottom w:val="0"/>
          <w:divBdr>
            <w:top w:val="none" w:sz="0" w:space="0" w:color="auto"/>
            <w:left w:val="none" w:sz="0" w:space="0" w:color="auto"/>
            <w:bottom w:val="none" w:sz="0" w:space="0" w:color="auto"/>
            <w:right w:val="none" w:sz="0" w:space="0" w:color="auto"/>
          </w:divBdr>
        </w:div>
        <w:div w:id="1861358273">
          <w:marLeft w:val="0"/>
          <w:marRight w:val="0"/>
          <w:marTop w:val="0"/>
          <w:marBottom w:val="0"/>
          <w:divBdr>
            <w:top w:val="none" w:sz="0" w:space="0" w:color="auto"/>
            <w:left w:val="none" w:sz="0" w:space="0" w:color="auto"/>
            <w:bottom w:val="none" w:sz="0" w:space="0" w:color="auto"/>
            <w:right w:val="none" w:sz="0" w:space="0" w:color="auto"/>
          </w:divBdr>
        </w:div>
        <w:div w:id="1868715414">
          <w:marLeft w:val="0"/>
          <w:marRight w:val="0"/>
          <w:marTop w:val="0"/>
          <w:marBottom w:val="0"/>
          <w:divBdr>
            <w:top w:val="none" w:sz="0" w:space="0" w:color="auto"/>
            <w:left w:val="none" w:sz="0" w:space="0" w:color="auto"/>
            <w:bottom w:val="none" w:sz="0" w:space="0" w:color="auto"/>
            <w:right w:val="none" w:sz="0" w:space="0" w:color="auto"/>
          </w:divBdr>
        </w:div>
        <w:div w:id="1889340529">
          <w:marLeft w:val="0"/>
          <w:marRight w:val="0"/>
          <w:marTop w:val="0"/>
          <w:marBottom w:val="0"/>
          <w:divBdr>
            <w:top w:val="none" w:sz="0" w:space="0" w:color="auto"/>
            <w:left w:val="none" w:sz="0" w:space="0" w:color="auto"/>
            <w:bottom w:val="none" w:sz="0" w:space="0" w:color="auto"/>
            <w:right w:val="none" w:sz="0" w:space="0" w:color="auto"/>
          </w:divBdr>
        </w:div>
        <w:div w:id="1933396820">
          <w:marLeft w:val="0"/>
          <w:marRight w:val="0"/>
          <w:marTop w:val="0"/>
          <w:marBottom w:val="0"/>
          <w:divBdr>
            <w:top w:val="none" w:sz="0" w:space="0" w:color="auto"/>
            <w:left w:val="none" w:sz="0" w:space="0" w:color="auto"/>
            <w:bottom w:val="none" w:sz="0" w:space="0" w:color="auto"/>
            <w:right w:val="none" w:sz="0" w:space="0" w:color="auto"/>
          </w:divBdr>
        </w:div>
        <w:div w:id="1942299235">
          <w:marLeft w:val="0"/>
          <w:marRight w:val="0"/>
          <w:marTop w:val="0"/>
          <w:marBottom w:val="0"/>
          <w:divBdr>
            <w:top w:val="none" w:sz="0" w:space="0" w:color="auto"/>
            <w:left w:val="none" w:sz="0" w:space="0" w:color="auto"/>
            <w:bottom w:val="none" w:sz="0" w:space="0" w:color="auto"/>
            <w:right w:val="none" w:sz="0" w:space="0" w:color="auto"/>
          </w:divBdr>
        </w:div>
        <w:div w:id="1998025257">
          <w:marLeft w:val="0"/>
          <w:marRight w:val="0"/>
          <w:marTop w:val="0"/>
          <w:marBottom w:val="0"/>
          <w:divBdr>
            <w:top w:val="none" w:sz="0" w:space="0" w:color="auto"/>
            <w:left w:val="none" w:sz="0" w:space="0" w:color="auto"/>
            <w:bottom w:val="none" w:sz="0" w:space="0" w:color="auto"/>
            <w:right w:val="none" w:sz="0" w:space="0" w:color="auto"/>
          </w:divBdr>
        </w:div>
        <w:div w:id="2011055433">
          <w:marLeft w:val="0"/>
          <w:marRight w:val="0"/>
          <w:marTop w:val="0"/>
          <w:marBottom w:val="0"/>
          <w:divBdr>
            <w:top w:val="none" w:sz="0" w:space="0" w:color="auto"/>
            <w:left w:val="none" w:sz="0" w:space="0" w:color="auto"/>
            <w:bottom w:val="none" w:sz="0" w:space="0" w:color="auto"/>
            <w:right w:val="none" w:sz="0" w:space="0" w:color="auto"/>
          </w:divBdr>
        </w:div>
        <w:div w:id="2027561345">
          <w:marLeft w:val="0"/>
          <w:marRight w:val="0"/>
          <w:marTop w:val="0"/>
          <w:marBottom w:val="0"/>
          <w:divBdr>
            <w:top w:val="none" w:sz="0" w:space="0" w:color="auto"/>
            <w:left w:val="none" w:sz="0" w:space="0" w:color="auto"/>
            <w:bottom w:val="none" w:sz="0" w:space="0" w:color="auto"/>
            <w:right w:val="none" w:sz="0" w:space="0" w:color="auto"/>
          </w:divBdr>
        </w:div>
        <w:div w:id="2046831438">
          <w:marLeft w:val="0"/>
          <w:marRight w:val="0"/>
          <w:marTop w:val="0"/>
          <w:marBottom w:val="0"/>
          <w:divBdr>
            <w:top w:val="none" w:sz="0" w:space="0" w:color="auto"/>
            <w:left w:val="none" w:sz="0" w:space="0" w:color="auto"/>
            <w:bottom w:val="none" w:sz="0" w:space="0" w:color="auto"/>
            <w:right w:val="none" w:sz="0" w:space="0" w:color="auto"/>
          </w:divBdr>
        </w:div>
        <w:div w:id="2049448634">
          <w:marLeft w:val="0"/>
          <w:marRight w:val="0"/>
          <w:marTop w:val="0"/>
          <w:marBottom w:val="0"/>
          <w:divBdr>
            <w:top w:val="none" w:sz="0" w:space="0" w:color="auto"/>
            <w:left w:val="none" w:sz="0" w:space="0" w:color="auto"/>
            <w:bottom w:val="none" w:sz="0" w:space="0" w:color="auto"/>
            <w:right w:val="none" w:sz="0" w:space="0" w:color="auto"/>
          </w:divBdr>
        </w:div>
        <w:div w:id="2051101341">
          <w:marLeft w:val="0"/>
          <w:marRight w:val="0"/>
          <w:marTop w:val="0"/>
          <w:marBottom w:val="0"/>
          <w:divBdr>
            <w:top w:val="none" w:sz="0" w:space="0" w:color="auto"/>
            <w:left w:val="none" w:sz="0" w:space="0" w:color="auto"/>
            <w:bottom w:val="none" w:sz="0" w:space="0" w:color="auto"/>
            <w:right w:val="none" w:sz="0" w:space="0" w:color="auto"/>
          </w:divBdr>
        </w:div>
        <w:div w:id="2057582100">
          <w:marLeft w:val="0"/>
          <w:marRight w:val="0"/>
          <w:marTop w:val="0"/>
          <w:marBottom w:val="0"/>
          <w:divBdr>
            <w:top w:val="none" w:sz="0" w:space="0" w:color="auto"/>
            <w:left w:val="none" w:sz="0" w:space="0" w:color="auto"/>
            <w:bottom w:val="none" w:sz="0" w:space="0" w:color="auto"/>
            <w:right w:val="none" w:sz="0" w:space="0" w:color="auto"/>
          </w:divBdr>
        </w:div>
        <w:div w:id="2075544907">
          <w:marLeft w:val="0"/>
          <w:marRight w:val="0"/>
          <w:marTop w:val="0"/>
          <w:marBottom w:val="0"/>
          <w:divBdr>
            <w:top w:val="none" w:sz="0" w:space="0" w:color="auto"/>
            <w:left w:val="none" w:sz="0" w:space="0" w:color="auto"/>
            <w:bottom w:val="none" w:sz="0" w:space="0" w:color="auto"/>
            <w:right w:val="none" w:sz="0" w:space="0" w:color="auto"/>
          </w:divBdr>
        </w:div>
        <w:div w:id="2079131417">
          <w:marLeft w:val="0"/>
          <w:marRight w:val="0"/>
          <w:marTop w:val="0"/>
          <w:marBottom w:val="0"/>
          <w:divBdr>
            <w:top w:val="none" w:sz="0" w:space="0" w:color="auto"/>
            <w:left w:val="none" w:sz="0" w:space="0" w:color="auto"/>
            <w:bottom w:val="none" w:sz="0" w:space="0" w:color="auto"/>
            <w:right w:val="none" w:sz="0" w:space="0" w:color="auto"/>
          </w:divBdr>
        </w:div>
        <w:div w:id="2086225304">
          <w:marLeft w:val="0"/>
          <w:marRight w:val="0"/>
          <w:marTop w:val="0"/>
          <w:marBottom w:val="0"/>
          <w:divBdr>
            <w:top w:val="none" w:sz="0" w:space="0" w:color="auto"/>
            <w:left w:val="none" w:sz="0" w:space="0" w:color="auto"/>
            <w:bottom w:val="none" w:sz="0" w:space="0" w:color="auto"/>
            <w:right w:val="none" w:sz="0" w:space="0" w:color="auto"/>
          </w:divBdr>
        </w:div>
        <w:div w:id="2089225682">
          <w:marLeft w:val="0"/>
          <w:marRight w:val="0"/>
          <w:marTop w:val="0"/>
          <w:marBottom w:val="0"/>
          <w:divBdr>
            <w:top w:val="none" w:sz="0" w:space="0" w:color="auto"/>
            <w:left w:val="none" w:sz="0" w:space="0" w:color="auto"/>
            <w:bottom w:val="none" w:sz="0" w:space="0" w:color="auto"/>
            <w:right w:val="none" w:sz="0" w:space="0" w:color="auto"/>
          </w:divBdr>
        </w:div>
        <w:div w:id="2098404766">
          <w:marLeft w:val="0"/>
          <w:marRight w:val="0"/>
          <w:marTop w:val="0"/>
          <w:marBottom w:val="0"/>
          <w:divBdr>
            <w:top w:val="none" w:sz="0" w:space="0" w:color="auto"/>
            <w:left w:val="none" w:sz="0" w:space="0" w:color="auto"/>
            <w:bottom w:val="none" w:sz="0" w:space="0" w:color="auto"/>
            <w:right w:val="none" w:sz="0" w:space="0" w:color="auto"/>
          </w:divBdr>
        </w:div>
        <w:div w:id="2106537829">
          <w:marLeft w:val="0"/>
          <w:marRight w:val="0"/>
          <w:marTop w:val="0"/>
          <w:marBottom w:val="0"/>
          <w:divBdr>
            <w:top w:val="none" w:sz="0" w:space="0" w:color="auto"/>
            <w:left w:val="none" w:sz="0" w:space="0" w:color="auto"/>
            <w:bottom w:val="none" w:sz="0" w:space="0" w:color="auto"/>
            <w:right w:val="none" w:sz="0" w:space="0" w:color="auto"/>
          </w:divBdr>
        </w:div>
        <w:div w:id="2134639732">
          <w:marLeft w:val="0"/>
          <w:marRight w:val="0"/>
          <w:marTop w:val="0"/>
          <w:marBottom w:val="0"/>
          <w:divBdr>
            <w:top w:val="none" w:sz="0" w:space="0" w:color="auto"/>
            <w:left w:val="none" w:sz="0" w:space="0" w:color="auto"/>
            <w:bottom w:val="none" w:sz="0" w:space="0" w:color="auto"/>
            <w:right w:val="none" w:sz="0" w:space="0" w:color="auto"/>
          </w:divBdr>
        </w:div>
      </w:divsChild>
    </w:div>
    <w:div w:id="303119718">
      <w:bodyDiv w:val="1"/>
      <w:marLeft w:val="0"/>
      <w:marRight w:val="0"/>
      <w:marTop w:val="0"/>
      <w:marBottom w:val="0"/>
      <w:divBdr>
        <w:top w:val="none" w:sz="0" w:space="0" w:color="auto"/>
        <w:left w:val="none" w:sz="0" w:space="0" w:color="auto"/>
        <w:bottom w:val="none" w:sz="0" w:space="0" w:color="auto"/>
        <w:right w:val="none" w:sz="0" w:space="0" w:color="auto"/>
      </w:divBdr>
    </w:div>
    <w:div w:id="363363722">
      <w:bodyDiv w:val="1"/>
      <w:marLeft w:val="0"/>
      <w:marRight w:val="0"/>
      <w:marTop w:val="0"/>
      <w:marBottom w:val="0"/>
      <w:divBdr>
        <w:top w:val="none" w:sz="0" w:space="0" w:color="auto"/>
        <w:left w:val="none" w:sz="0" w:space="0" w:color="auto"/>
        <w:bottom w:val="none" w:sz="0" w:space="0" w:color="auto"/>
        <w:right w:val="none" w:sz="0" w:space="0" w:color="auto"/>
      </w:divBdr>
    </w:div>
    <w:div w:id="503128953">
      <w:bodyDiv w:val="1"/>
      <w:marLeft w:val="0"/>
      <w:marRight w:val="0"/>
      <w:marTop w:val="0"/>
      <w:marBottom w:val="0"/>
      <w:divBdr>
        <w:top w:val="none" w:sz="0" w:space="0" w:color="auto"/>
        <w:left w:val="none" w:sz="0" w:space="0" w:color="auto"/>
        <w:bottom w:val="none" w:sz="0" w:space="0" w:color="auto"/>
        <w:right w:val="none" w:sz="0" w:space="0" w:color="auto"/>
      </w:divBdr>
    </w:div>
    <w:div w:id="696079653">
      <w:bodyDiv w:val="1"/>
      <w:marLeft w:val="0"/>
      <w:marRight w:val="0"/>
      <w:marTop w:val="0"/>
      <w:marBottom w:val="0"/>
      <w:divBdr>
        <w:top w:val="none" w:sz="0" w:space="0" w:color="auto"/>
        <w:left w:val="none" w:sz="0" w:space="0" w:color="auto"/>
        <w:bottom w:val="none" w:sz="0" w:space="0" w:color="auto"/>
        <w:right w:val="none" w:sz="0" w:space="0" w:color="auto"/>
      </w:divBdr>
    </w:div>
    <w:div w:id="721296895">
      <w:bodyDiv w:val="1"/>
      <w:marLeft w:val="0"/>
      <w:marRight w:val="0"/>
      <w:marTop w:val="0"/>
      <w:marBottom w:val="0"/>
      <w:divBdr>
        <w:top w:val="none" w:sz="0" w:space="0" w:color="auto"/>
        <w:left w:val="none" w:sz="0" w:space="0" w:color="auto"/>
        <w:bottom w:val="none" w:sz="0" w:space="0" w:color="auto"/>
        <w:right w:val="none" w:sz="0" w:space="0" w:color="auto"/>
      </w:divBdr>
    </w:div>
    <w:div w:id="942616081">
      <w:bodyDiv w:val="1"/>
      <w:marLeft w:val="0"/>
      <w:marRight w:val="0"/>
      <w:marTop w:val="0"/>
      <w:marBottom w:val="0"/>
      <w:divBdr>
        <w:top w:val="none" w:sz="0" w:space="0" w:color="auto"/>
        <w:left w:val="none" w:sz="0" w:space="0" w:color="auto"/>
        <w:bottom w:val="none" w:sz="0" w:space="0" w:color="auto"/>
        <w:right w:val="none" w:sz="0" w:space="0" w:color="auto"/>
      </w:divBdr>
    </w:div>
    <w:div w:id="1344478583">
      <w:bodyDiv w:val="1"/>
      <w:marLeft w:val="0"/>
      <w:marRight w:val="0"/>
      <w:marTop w:val="0"/>
      <w:marBottom w:val="0"/>
      <w:divBdr>
        <w:top w:val="none" w:sz="0" w:space="0" w:color="auto"/>
        <w:left w:val="none" w:sz="0" w:space="0" w:color="auto"/>
        <w:bottom w:val="none" w:sz="0" w:space="0" w:color="auto"/>
        <w:right w:val="none" w:sz="0" w:space="0" w:color="auto"/>
      </w:divBdr>
    </w:div>
    <w:div w:id="1644695120">
      <w:bodyDiv w:val="1"/>
      <w:marLeft w:val="0"/>
      <w:marRight w:val="0"/>
      <w:marTop w:val="0"/>
      <w:marBottom w:val="0"/>
      <w:divBdr>
        <w:top w:val="none" w:sz="0" w:space="0" w:color="auto"/>
        <w:left w:val="none" w:sz="0" w:space="0" w:color="auto"/>
        <w:bottom w:val="none" w:sz="0" w:space="0" w:color="auto"/>
        <w:right w:val="none" w:sz="0" w:space="0" w:color="auto"/>
      </w:divBdr>
    </w:div>
    <w:div w:id="1666396973">
      <w:bodyDiv w:val="1"/>
      <w:marLeft w:val="0"/>
      <w:marRight w:val="0"/>
      <w:marTop w:val="0"/>
      <w:marBottom w:val="0"/>
      <w:divBdr>
        <w:top w:val="none" w:sz="0" w:space="0" w:color="auto"/>
        <w:left w:val="none" w:sz="0" w:space="0" w:color="auto"/>
        <w:bottom w:val="none" w:sz="0" w:space="0" w:color="auto"/>
        <w:right w:val="none" w:sz="0" w:space="0" w:color="auto"/>
      </w:divBdr>
    </w:div>
    <w:div w:id="19950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brary.atsu.edu.ge/scientific-bases.html" TargetMode="External"/><Relationship Id="rId4" Type="http://schemas.openxmlformats.org/officeDocument/2006/relationships/settings" Target="settings.xml"/><Relationship Id="rId9" Type="http://schemas.openxmlformats.org/officeDocument/2006/relationships/hyperlink" Target="mailto:Ia.chkheidze@atsu.edu.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59222-025E-4305-A51E-F72C3FD85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3391</Words>
  <Characters>19332</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22678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tamta shavianidze1</cp:lastModifiedBy>
  <cp:revision>3</cp:revision>
  <cp:lastPrinted>2020-10-26T11:01:00Z</cp:lastPrinted>
  <dcterms:created xsi:type="dcterms:W3CDTF">2022-02-27T10:12:00Z</dcterms:created>
  <dcterms:modified xsi:type="dcterms:W3CDTF">2022-04-15T10:16:00Z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1693227379</vt:i4>
  </property>
</Properties>
</file>